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6D" w:rsidRPr="00F6436D" w:rsidRDefault="00F6436D" w:rsidP="00F6436D">
      <w:pPr>
        <w:pStyle w:val="1"/>
        <w:tabs>
          <w:tab w:val="left" w:pos="2977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 w:rsidRPr="00F6436D">
        <w:rPr>
          <w:rFonts w:ascii="Times New Roman" w:hAnsi="Times New Roman"/>
          <w:sz w:val="28"/>
          <w:szCs w:val="28"/>
          <w:u w:val="single"/>
          <w:lang w:val="ru-RU"/>
        </w:rPr>
        <w:t>Департамент Смоленской области по социальному развитию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436D">
        <w:rPr>
          <w:rFonts w:ascii="Times New Roman" w:hAnsi="Times New Roman"/>
          <w:b/>
          <w:bCs/>
          <w:sz w:val="28"/>
          <w:szCs w:val="28"/>
          <w:lang w:val="ru-RU"/>
        </w:rPr>
        <w:t>Смоленское областное государственное бюджетное учреждение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436D">
        <w:rPr>
          <w:rFonts w:ascii="Times New Roman" w:hAnsi="Times New Roman"/>
          <w:b/>
          <w:bCs/>
          <w:sz w:val="28"/>
          <w:szCs w:val="28"/>
          <w:lang w:val="ru-RU"/>
        </w:rPr>
        <w:t>«Десногорский центр социальной помощи семье и детям «Солнышко»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436D">
        <w:rPr>
          <w:rFonts w:ascii="Times New Roman" w:hAnsi="Times New Roman"/>
          <w:b/>
          <w:bCs/>
          <w:sz w:val="28"/>
          <w:szCs w:val="28"/>
          <w:lang w:val="ru-RU"/>
        </w:rPr>
        <w:t>(СОГБУ ДЦ СПСиД «Солнышко»)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436D" w:rsidRPr="00F6436D" w:rsidRDefault="00F6436D" w:rsidP="00F6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16400 г"/>
        </w:smartTagPr>
        <w:r w:rsidRPr="00F6436D">
          <w:rPr>
            <w:rFonts w:ascii="Times New Roman" w:hAnsi="Times New Roman"/>
            <w:sz w:val="28"/>
            <w:szCs w:val="28"/>
            <w:lang w:val="ru-RU"/>
          </w:rPr>
          <w:t>216400 г</w:t>
        </w:r>
      </w:smartTag>
      <w:r w:rsidRPr="00F6436D">
        <w:rPr>
          <w:rFonts w:ascii="Times New Roman" w:hAnsi="Times New Roman"/>
          <w:sz w:val="28"/>
          <w:szCs w:val="28"/>
          <w:lang w:val="ru-RU"/>
        </w:rPr>
        <w:t>. Десногорск, 4 микрорайон тел.7-24-96, 7-14-03, 3-15-33</w:t>
      </w:r>
    </w:p>
    <w:p w:rsidR="00F6436D" w:rsidRPr="00F6436D" w:rsidRDefault="00F6436D" w:rsidP="00F6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0"/>
        </w:rPr>
      </w:pPr>
      <w:r w:rsidRPr="00F6436D">
        <w:rPr>
          <w:rFonts w:ascii="Times New Roman" w:hAnsi="Times New Roman"/>
          <w:sz w:val="28"/>
          <w:szCs w:val="28"/>
        </w:rPr>
        <w:t>e-mail: super.solnyshko1999</w:t>
      </w:r>
      <w:r w:rsidRPr="00F6436D">
        <w:rPr>
          <w:rFonts w:ascii="Times New Roman" w:hAnsi="Times New Roman"/>
          <w:sz w:val="28"/>
        </w:rPr>
        <w:t>@yandex.ru</w:t>
      </w:r>
    </w:p>
    <w:p w:rsidR="00F6436D" w:rsidRPr="00F6436D" w:rsidRDefault="00F6436D" w:rsidP="00F6436D">
      <w:pPr>
        <w:rPr>
          <w:rFonts w:ascii="Times New Roman" w:hAnsi="Times New Roman"/>
          <w:sz w:val="28"/>
          <w:szCs w:val="28"/>
        </w:rPr>
      </w:pPr>
    </w:p>
    <w:p w:rsidR="00F6436D" w:rsidRPr="00F6436D" w:rsidRDefault="00F6436D" w:rsidP="00F64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36D" w:rsidRPr="00F6436D" w:rsidRDefault="00F6436D" w:rsidP="00F64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36D" w:rsidRPr="00F6436D" w:rsidRDefault="00F6436D" w:rsidP="00F6436D">
      <w:pPr>
        <w:ind w:left="5664" w:firstLine="708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 xml:space="preserve">Утверждено </w:t>
      </w:r>
    </w:p>
    <w:p w:rsidR="00F6436D" w:rsidRPr="00F6436D" w:rsidRDefault="00F6436D" w:rsidP="00F6436D">
      <w:pPr>
        <w:ind w:left="6372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 xml:space="preserve">приказом СОГБУ ДЦ СПСиД </w:t>
      </w:r>
    </w:p>
    <w:p w:rsidR="00F6436D" w:rsidRPr="00F6436D" w:rsidRDefault="00F6436D" w:rsidP="00F6436D">
      <w:pPr>
        <w:ind w:left="5664" w:firstLine="708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>«Солнышко»</w:t>
      </w:r>
    </w:p>
    <w:p w:rsidR="00F6436D" w:rsidRPr="00F6436D" w:rsidRDefault="00F6436D" w:rsidP="00F6436D">
      <w:pPr>
        <w:ind w:left="5664" w:firstLine="708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>от «</w:t>
      </w:r>
      <w:r w:rsidR="00AF7C96">
        <w:rPr>
          <w:rFonts w:ascii="Times New Roman" w:hAnsi="Times New Roman"/>
          <w:b/>
          <w:i/>
          <w:lang w:val="ru-RU"/>
        </w:rPr>
        <w:t>28</w:t>
      </w:r>
      <w:r w:rsidRPr="00F6436D">
        <w:rPr>
          <w:rFonts w:ascii="Times New Roman" w:hAnsi="Times New Roman"/>
          <w:b/>
          <w:i/>
          <w:lang w:val="ru-RU"/>
        </w:rPr>
        <w:t>»</w:t>
      </w:r>
      <w:r w:rsidR="00AF7C96">
        <w:rPr>
          <w:rFonts w:ascii="Times New Roman" w:hAnsi="Times New Roman"/>
          <w:b/>
          <w:i/>
          <w:lang w:val="ru-RU"/>
        </w:rPr>
        <w:t>12.2016</w:t>
      </w:r>
      <w:r w:rsidRPr="00F6436D">
        <w:rPr>
          <w:rFonts w:ascii="Times New Roman" w:hAnsi="Times New Roman"/>
          <w:b/>
          <w:i/>
          <w:lang w:val="ru-RU"/>
        </w:rPr>
        <w:t xml:space="preserve"> № </w:t>
      </w:r>
      <w:r w:rsidR="00AF7C96">
        <w:rPr>
          <w:rFonts w:ascii="Times New Roman" w:hAnsi="Times New Roman"/>
          <w:b/>
          <w:i/>
          <w:lang w:val="ru-RU"/>
        </w:rPr>
        <w:t>326-п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36D" w:rsidRDefault="00F6436D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36D" w:rsidRDefault="00F6436D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1675" w:rsidRDefault="002271E1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498">
        <w:rPr>
          <w:rFonts w:ascii="Times New Roman" w:hAnsi="Times New Roman"/>
          <w:b/>
          <w:sz w:val="28"/>
          <w:szCs w:val="28"/>
          <w:lang w:val="ru-RU"/>
        </w:rPr>
        <w:t xml:space="preserve">Правила внутреннего распорядка </w:t>
      </w:r>
    </w:p>
    <w:p w:rsidR="004073E7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получателей социальных услуг (их законных представителей) </w:t>
      </w:r>
    </w:p>
    <w:p w:rsidR="002271E1" w:rsidRPr="00030498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F6436D">
        <w:rPr>
          <w:rFonts w:ascii="Times New Roman" w:hAnsi="Times New Roman"/>
          <w:b/>
          <w:sz w:val="28"/>
          <w:szCs w:val="28"/>
          <w:lang w:val="ru-RU"/>
        </w:rPr>
        <w:t>смоленском областном государственном бюджетном учреждении «Десногорский центр социальной помощи семье и детям «Солнышко»</w:t>
      </w:r>
    </w:p>
    <w:p w:rsidR="002271E1" w:rsidRPr="00030498" w:rsidRDefault="002271E1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663801" w:rsidRPr="00D6286C" w:rsidRDefault="002271E1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 xml:space="preserve">Правила внутреннего распорядка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(их законных представителей) в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>(далее – Правила) регламентируют основные права, обязанности и ответственность получателей социальных услуг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 xml:space="preserve"> (их законных представителей)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 xml:space="preserve">а также устанавливают права и обязанности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>» в рамках предоставления</w:t>
      </w:r>
      <w:r w:rsidR="00D51BEC"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услуг.</w:t>
      </w:r>
    </w:p>
    <w:p w:rsidR="00C06D29" w:rsidRPr="00EE443C" w:rsidRDefault="00C06D29" w:rsidP="004073E7">
      <w:pPr>
        <w:pStyle w:val="aa"/>
        <w:numPr>
          <w:ilvl w:val="1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E443C">
        <w:rPr>
          <w:rFonts w:ascii="Times New Roman" w:hAnsi="Times New Roman"/>
          <w:sz w:val="28"/>
          <w:szCs w:val="28"/>
          <w:lang w:val="ru-RU"/>
        </w:rPr>
        <w:t xml:space="preserve">Настоящие Правила разработаны  в соответствии с Федеральным законом от 28 декабря 2013 года </w:t>
      </w:r>
      <w:r w:rsidRPr="00EE443C">
        <w:rPr>
          <w:rFonts w:ascii="Times New Roman" w:hAnsi="Times New Roman"/>
          <w:sz w:val="28"/>
          <w:szCs w:val="28"/>
        </w:rPr>
        <w:t>N</w:t>
      </w:r>
      <w:r w:rsidR="00F64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442-ФЗ «Об основах социального обслуживания граждан в Российской Федерации», приказом Министерства образования и науки РФ от 15.03.2013 №185 «Об утверждении Порядка применения к обучающимся и снятия с обучающихся мер дисциплинарного взыскания», постановлением Администрации Смоленской области от 12.09.2014 №</w:t>
      </w:r>
      <w:r w:rsidR="00F64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</w:t>
      </w:r>
      <w:r w:rsidR="00F64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963), Уставом Учреждения, Порядком  предоставления социальных услуг в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», утвержденным приказом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» от </w:t>
      </w:r>
      <w:r w:rsidR="00F6436D">
        <w:rPr>
          <w:rFonts w:ascii="Times New Roman" w:hAnsi="Times New Roman"/>
          <w:sz w:val="28"/>
          <w:szCs w:val="28"/>
          <w:lang w:val="ru-RU"/>
        </w:rPr>
        <w:t>«</w:t>
      </w:r>
      <w:r w:rsidR="00AF7C96">
        <w:rPr>
          <w:rFonts w:ascii="Times New Roman" w:hAnsi="Times New Roman"/>
          <w:sz w:val="28"/>
          <w:szCs w:val="28"/>
          <w:lang w:val="ru-RU"/>
        </w:rPr>
        <w:t>28</w:t>
      </w:r>
      <w:r w:rsidR="00F6436D">
        <w:rPr>
          <w:rFonts w:ascii="Times New Roman" w:hAnsi="Times New Roman"/>
          <w:sz w:val="28"/>
          <w:szCs w:val="28"/>
          <w:lang w:val="ru-RU"/>
        </w:rPr>
        <w:t>»</w:t>
      </w:r>
      <w:r w:rsidR="00AF7C96">
        <w:rPr>
          <w:rFonts w:ascii="Times New Roman" w:hAnsi="Times New Roman"/>
          <w:sz w:val="28"/>
          <w:szCs w:val="28"/>
          <w:lang w:val="ru-RU"/>
        </w:rPr>
        <w:t>12.2016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36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F7C96">
        <w:rPr>
          <w:rFonts w:ascii="Times New Roman" w:hAnsi="Times New Roman"/>
          <w:sz w:val="28"/>
          <w:szCs w:val="28"/>
          <w:lang w:val="ru-RU"/>
        </w:rPr>
        <w:t>325-п</w:t>
      </w:r>
      <w:r w:rsidR="004073E7" w:rsidRPr="00EE443C">
        <w:rPr>
          <w:rFonts w:ascii="Times New Roman" w:hAnsi="Times New Roman"/>
          <w:sz w:val="28"/>
          <w:szCs w:val="28"/>
          <w:lang w:val="ru-RU"/>
        </w:rPr>
        <w:t>,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 xml:space="preserve">Порядком посещения несовершеннолетних граждан, находящихся на стационарном социальном обслуживании в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 xml:space="preserve">», утвержденным приказом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="00EE443C" w:rsidRPr="00EE443C">
        <w:rPr>
          <w:rFonts w:ascii="Times New Roman" w:hAnsi="Times New Roman"/>
          <w:sz w:val="28"/>
          <w:szCs w:val="28"/>
          <w:lang w:val="ru-RU"/>
        </w:rPr>
        <w:t xml:space="preserve">» от </w:t>
      </w:r>
      <w:r w:rsidR="00F6436D">
        <w:rPr>
          <w:rFonts w:ascii="Times New Roman" w:hAnsi="Times New Roman"/>
          <w:sz w:val="28"/>
          <w:szCs w:val="28"/>
          <w:lang w:val="ru-RU"/>
        </w:rPr>
        <w:t>«</w:t>
      </w:r>
      <w:r w:rsidR="00AF7C96">
        <w:rPr>
          <w:rFonts w:ascii="Times New Roman" w:hAnsi="Times New Roman"/>
          <w:sz w:val="28"/>
          <w:szCs w:val="28"/>
          <w:lang w:val="ru-RU"/>
        </w:rPr>
        <w:t>28</w:t>
      </w:r>
      <w:r w:rsidR="00F6436D">
        <w:rPr>
          <w:rFonts w:ascii="Times New Roman" w:hAnsi="Times New Roman"/>
          <w:sz w:val="28"/>
          <w:szCs w:val="28"/>
          <w:lang w:val="ru-RU"/>
        </w:rPr>
        <w:t>»</w:t>
      </w:r>
      <w:r w:rsidR="00AF7C96">
        <w:rPr>
          <w:rFonts w:ascii="Times New Roman" w:hAnsi="Times New Roman"/>
          <w:sz w:val="28"/>
          <w:szCs w:val="28"/>
          <w:lang w:val="ru-RU"/>
        </w:rPr>
        <w:t>12.2016</w:t>
      </w:r>
      <w:r w:rsidR="00F6436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F7C96">
        <w:rPr>
          <w:rFonts w:ascii="Times New Roman" w:hAnsi="Times New Roman"/>
          <w:sz w:val="28"/>
          <w:szCs w:val="28"/>
          <w:lang w:val="ru-RU"/>
        </w:rPr>
        <w:t>328-п</w:t>
      </w:r>
      <w:r w:rsidR="00EE443C" w:rsidRPr="00EE44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E443C">
        <w:rPr>
          <w:rFonts w:ascii="Times New Roman" w:hAnsi="Times New Roman"/>
          <w:sz w:val="28"/>
          <w:szCs w:val="28"/>
          <w:lang w:val="ru-RU"/>
        </w:rPr>
        <w:t>и иными нормативно-правовыми актами, регламентирующими деятельность Учреждения в сфере социального обслуживания населения и защите прав и законных интересов несовершеннолетних.</w:t>
      </w:r>
    </w:p>
    <w:p w:rsidR="00D51BEC" w:rsidRPr="00D6286C" w:rsidRDefault="00D51BEC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Получателями социальных услуг, предоставляемых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», являются несовершеннолетние в возрасте от 3-х до 18 лет, признанные в установленном порядке нуждающимися в социальном обслуживании, и выбравшие в качестве поставщика социальных услуг СОГБУ </w:t>
      </w:r>
      <w:r w:rsidR="00F6436D">
        <w:rPr>
          <w:rFonts w:ascii="Times New Roman" w:hAnsi="Times New Roman"/>
          <w:sz w:val="28"/>
          <w:szCs w:val="28"/>
          <w:lang w:val="ru-RU"/>
        </w:rPr>
        <w:t>ДЦ СПСиД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6436D">
        <w:rPr>
          <w:rFonts w:ascii="Times New Roman" w:hAnsi="Times New Roman"/>
          <w:sz w:val="28"/>
          <w:szCs w:val="28"/>
          <w:lang w:val="ru-RU"/>
        </w:rPr>
        <w:t>Солнышко</w:t>
      </w:r>
      <w:r w:rsidRPr="00D6286C">
        <w:rPr>
          <w:rFonts w:ascii="Times New Roman" w:hAnsi="Times New Roman"/>
          <w:sz w:val="28"/>
          <w:szCs w:val="28"/>
          <w:lang w:val="ru-RU"/>
        </w:rPr>
        <w:t>» (далее – Учреждение).</w:t>
      </w:r>
    </w:p>
    <w:p w:rsidR="00692A48" w:rsidRPr="00D6286C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Социальные услуги несовершеннолетним в Учреждении предоставляются в стационарной и полустационарной формах социального обслуживания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на бесплатной основе.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В рамках стационарной и полустационарной форм обслуживания несовершеннолетним предоставля</w:t>
      </w:r>
      <w:r w:rsidR="004073E7">
        <w:rPr>
          <w:rFonts w:ascii="Times New Roman" w:hAnsi="Times New Roman"/>
          <w:sz w:val="28"/>
          <w:szCs w:val="28"/>
          <w:lang w:val="ru-RU"/>
        </w:rPr>
        <w:t>е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4073E7">
        <w:rPr>
          <w:rFonts w:ascii="Times New Roman" w:hAnsi="Times New Roman"/>
          <w:sz w:val="28"/>
          <w:szCs w:val="28"/>
          <w:lang w:val="ru-RU"/>
        </w:rPr>
        <w:t>комплекс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4073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6286C">
        <w:rPr>
          <w:rFonts w:ascii="Times New Roman" w:hAnsi="Times New Roman"/>
          <w:sz w:val="28"/>
          <w:szCs w:val="28"/>
          <w:lang w:val="ru-RU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4073E7">
        <w:rPr>
          <w:rFonts w:ascii="Times New Roman" w:hAnsi="Times New Roman"/>
          <w:sz w:val="28"/>
          <w:szCs w:val="28"/>
          <w:lang w:val="ru-RU"/>
        </w:rPr>
        <w:t>) в соответствии с индивидуальной программой</w:t>
      </w:r>
      <w:r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D6286C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Несовершеннолетние принимаются в Учреждение и получают социальные услуги в соответствии с</w:t>
      </w:r>
      <w:r w:rsidR="00407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>Порядк</w:t>
      </w:r>
      <w:r w:rsidR="004073E7">
        <w:rPr>
          <w:rFonts w:ascii="Times New Roman" w:hAnsi="Times New Roman"/>
          <w:sz w:val="28"/>
          <w:szCs w:val="28"/>
          <w:lang w:val="ru-RU"/>
        </w:rPr>
        <w:t>ом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 xml:space="preserve"> предоставления </w:t>
      </w:r>
      <w:r w:rsidR="004073E7">
        <w:rPr>
          <w:rFonts w:ascii="Times New Roman" w:hAnsi="Times New Roman"/>
          <w:sz w:val="28"/>
          <w:szCs w:val="28"/>
          <w:lang w:val="ru-RU"/>
        </w:rPr>
        <w:t>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стандартами социальных услуг, утвержденными постановлением Администрации Смоленской области от 12.09.2014 №</w:t>
      </w:r>
      <w:r w:rsidR="004314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86C">
        <w:rPr>
          <w:rFonts w:ascii="Times New Roman" w:hAnsi="Times New Roman"/>
          <w:sz w:val="28"/>
          <w:szCs w:val="28"/>
          <w:lang w:val="ru-RU"/>
        </w:rPr>
        <w:t>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</w:t>
      </w:r>
      <w:r w:rsidR="004314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86C">
        <w:rPr>
          <w:rFonts w:ascii="Times New Roman" w:hAnsi="Times New Roman"/>
          <w:sz w:val="28"/>
          <w:szCs w:val="28"/>
          <w:lang w:val="ru-RU"/>
        </w:rPr>
        <w:t>963)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Порядком  предостав</w:t>
      </w:r>
      <w:r w:rsidR="004314EE">
        <w:rPr>
          <w:rFonts w:ascii="Times New Roman" w:hAnsi="Times New Roman"/>
          <w:sz w:val="28"/>
          <w:szCs w:val="28"/>
          <w:lang w:val="ru-RU"/>
        </w:rPr>
        <w:t>ления социальных услуг в СОГБУ ДЦ СПСиД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314EE">
        <w:rPr>
          <w:rFonts w:ascii="Times New Roman" w:hAnsi="Times New Roman"/>
          <w:sz w:val="28"/>
          <w:szCs w:val="28"/>
          <w:lang w:val="ru-RU"/>
        </w:rPr>
        <w:t>Солнышко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», утвержденным приказом СОГБУ </w:t>
      </w:r>
      <w:r w:rsidR="004314EE">
        <w:rPr>
          <w:rFonts w:ascii="Times New Roman" w:hAnsi="Times New Roman"/>
          <w:sz w:val="28"/>
          <w:szCs w:val="28"/>
          <w:lang w:val="ru-RU"/>
        </w:rPr>
        <w:t>ДЦ СПСиД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314EE">
        <w:rPr>
          <w:rFonts w:ascii="Times New Roman" w:hAnsi="Times New Roman"/>
          <w:sz w:val="28"/>
          <w:szCs w:val="28"/>
          <w:lang w:val="ru-RU"/>
        </w:rPr>
        <w:t>Солнышко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» от  </w:t>
      </w:r>
      <w:r w:rsidR="004314EE">
        <w:rPr>
          <w:rFonts w:ascii="Times New Roman" w:hAnsi="Times New Roman"/>
          <w:sz w:val="28"/>
          <w:szCs w:val="28"/>
          <w:lang w:val="ru-RU"/>
        </w:rPr>
        <w:t>«</w:t>
      </w:r>
      <w:r w:rsidR="008514E9">
        <w:rPr>
          <w:rFonts w:ascii="Times New Roman" w:hAnsi="Times New Roman"/>
          <w:sz w:val="28"/>
          <w:szCs w:val="28"/>
          <w:lang w:val="ru-RU"/>
        </w:rPr>
        <w:t>28</w:t>
      </w:r>
      <w:r w:rsidR="004314EE">
        <w:rPr>
          <w:rFonts w:ascii="Times New Roman" w:hAnsi="Times New Roman"/>
          <w:sz w:val="28"/>
          <w:szCs w:val="28"/>
          <w:lang w:val="ru-RU"/>
        </w:rPr>
        <w:t>»</w:t>
      </w:r>
      <w:r w:rsidR="008514E9">
        <w:rPr>
          <w:rFonts w:ascii="Times New Roman" w:hAnsi="Times New Roman"/>
          <w:sz w:val="28"/>
          <w:szCs w:val="28"/>
          <w:lang w:val="ru-RU"/>
        </w:rPr>
        <w:t>12.2016</w:t>
      </w:r>
      <w:r w:rsidR="004314E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514E9">
        <w:rPr>
          <w:rFonts w:ascii="Times New Roman" w:hAnsi="Times New Roman"/>
          <w:sz w:val="28"/>
          <w:szCs w:val="28"/>
          <w:lang w:val="ru-RU"/>
        </w:rPr>
        <w:t>325-п</w:t>
      </w:r>
      <w:bookmarkStart w:id="0" w:name="_GoBack"/>
      <w:bookmarkEnd w:id="0"/>
      <w:r w:rsidR="00692A48"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Не допускается прием несовершеннолетних в состоянии алкогольного или наркотического опьянения, а также с явными признаками психического заболевания.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При поступлении несовершеннолетнего на стационарную форму обслуживания составляется опись личных вещей. Несовершеннолетние имеют право пользоваться личными предметами одежды и обуви, которые подлежат маркировке и дезинфекции в соответствии с требованиями действующего законодательства РФ.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-3261"/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Предметы,  запрещенные  к  хранению и использованию в Учреждении (</w:t>
      </w:r>
      <w:r w:rsidR="004073E7">
        <w:rPr>
          <w:rFonts w:ascii="Times New Roman" w:hAnsi="Times New Roman"/>
          <w:sz w:val="28"/>
          <w:szCs w:val="28"/>
          <w:lang w:val="ru-RU"/>
        </w:rPr>
        <w:t>П</w:t>
      </w:r>
      <w:r w:rsidRPr="00D6286C">
        <w:rPr>
          <w:rFonts w:ascii="Times New Roman" w:hAnsi="Times New Roman"/>
          <w:sz w:val="28"/>
          <w:szCs w:val="28"/>
          <w:lang w:val="ru-RU"/>
        </w:rPr>
        <w:t>риложение 1) изымаются у несовершеннолетних в установленном  порядке, о чем составляется соответствующий акт, и передаются на хранение заведующему отделением на весь период пребывания воспитанника в Учреждении, либо родителям (законным представителям) несовершеннолетнего.</w:t>
      </w:r>
    </w:p>
    <w:p w:rsidR="00692A48" w:rsidRPr="00D6286C" w:rsidRDefault="004314EE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При выбытии из Учреждения родителям (законным представителям) несовершеннолетнего выдаются его документы, личные вещи и ценности, хранившиеся в Учреждении.</w:t>
      </w:r>
    </w:p>
    <w:p w:rsidR="00C06D29" w:rsidRPr="00D6286C" w:rsidRDefault="00A05054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Материальное обеспечение получателей социальных услуг осуществляется на основе государственного обеспечения, включающего в себя предоставление им за время пребывания бесплатного питания, бесплатных комплектов одежды, обуви и мягкого инвентаря, бесплатного общежития в соответствии с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нормами питания, утвержденными приказом Департамента Смоленской области по социальному развитию от 14.07.2014 №</w:t>
      </w:r>
      <w:r w:rsidR="004314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 xml:space="preserve">746 «Об утверждении норм питания в организациях социального обслуживания граждан, находящихся в ведении Смоленской области»,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lastRenderedPageBreak/>
        <w:t>нормативами обеспечения мягким инвентарем и площадью жилых помещений при предоставлении услуг в стационарной форме обслуживания, утвержденными приказом Департамента Смоленской области по социальному развитию от 11.07.2014 №</w:t>
      </w:r>
      <w:r w:rsidR="004314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734 «Об утверждении нормативов штатной численности областных государственных учреждений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организациями»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0F4668" w:rsidRPr="004073E7" w:rsidRDefault="004073E7" w:rsidP="000F4668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073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Несовершеннолетние, находящиеся на социальном обслуживании в Учреждении, </w:t>
      </w:r>
      <w:r w:rsidR="00D6286C" w:rsidRPr="004073E7">
        <w:rPr>
          <w:rFonts w:ascii="Times New Roman" w:hAnsi="Times New Roman"/>
          <w:sz w:val="28"/>
          <w:szCs w:val="28"/>
          <w:lang w:val="ru-RU"/>
        </w:rPr>
        <w:t xml:space="preserve">получают общее образование в образовательных 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учреждениях, с которыми у Учреждения заключен договор на предоставление образовательных услуг, </w:t>
      </w:r>
      <w:r w:rsidR="000F4668" w:rsidRPr="004073E7">
        <w:rPr>
          <w:rFonts w:ascii="Times New Roman" w:hAnsi="Times New Roman"/>
          <w:sz w:val="28"/>
          <w:szCs w:val="28"/>
          <w:lang w:val="ru-RU"/>
        </w:rPr>
        <w:t>обучение детей по дополнительным общеразвивающим программам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 осуществляется непосредственно Учреждением</w:t>
      </w:r>
      <w:r w:rsidR="00EF2CF8">
        <w:rPr>
          <w:rFonts w:ascii="Times New Roman" w:hAnsi="Times New Roman"/>
          <w:sz w:val="28"/>
          <w:szCs w:val="28"/>
          <w:lang w:val="ru-RU"/>
        </w:rPr>
        <w:t>.</w:t>
      </w:r>
    </w:p>
    <w:p w:rsidR="00EF2CF8" w:rsidRDefault="00A05054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CF8" w:rsidRPr="00EF2CF8">
        <w:rPr>
          <w:rFonts w:ascii="Times New Roman" w:hAnsi="Times New Roman"/>
          <w:sz w:val="28"/>
          <w:szCs w:val="28"/>
          <w:lang w:val="ru-RU"/>
        </w:rPr>
        <w:t xml:space="preserve">Распорядок дня получателей социальных услуг определяется ритмами дня, которые составляются для каждой группы в отдельности и утверждаются директором Учреждения. Ритмы дня учитывают форму социального обслуживания, санитарно-гигиенические требования, возраст несовершеннолетних и обеспечивают 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>рациональное сочетание воспитательной</w:t>
      </w:r>
      <w:r w:rsidR="00EF2CF8" w:rsidRPr="00EF2CF8">
        <w:rPr>
          <w:rFonts w:ascii="Times New Roman" w:hAnsi="Times New Roman"/>
          <w:sz w:val="28"/>
          <w:szCs w:val="28"/>
          <w:lang w:val="ru-RU"/>
        </w:rPr>
        <w:t>, реабилитационной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 и образовательной деятельности, а также общественно полезного труда и отдыха, учитыва</w:t>
      </w:r>
      <w:r w:rsidR="00EF2CF8">
        <w:rPr>
          <w:rFonts w:ascii="Times New Roman" w:hAnsi="Times New Roman"/>
          <w:sz w:val="28"/>
          <w:szCs w:val="28"/>
          <w:lang w:val="ru-RU"/>
        </w:rPr>
        <w:t>ю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т участие детей в проведении массовых досуговых мероприятий, включая личное время. </w:t>
      </w:r>
    </w:p>
    <w:p w:rsidR="00030498" w:rsidRDefault="00030498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 xml:space="preserve">Права </w:t>
      </w:r>
      <w:r w:rsidR="00C5733C" w:rsidRPr="00E47620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47620" w:rsidRPr="00E47620">
        <w:rPr>
          <w:rFonts w:ascii="Times New Roman" w:hAnsi="Times New Roman"/>
          <w:b/>
          <w:sz w:val="28"/>
          <w:szCs w:val="28"/>
          <w:lang w:val="ru-RU"/>
        </w:rPr>
        <w:t xml:space="preserve"> и их законных представителей</w:t>
      </w:r>
    </w:p>
    <w:p w:rsidR="002271E1" w:rsidRPr="002271E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имеют право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:</w:t>
      </w:r>
    </w:p>
    <w:p w:rsidR="00220804" w:rsidRPr="00E47620" w:rsidRDefault="00B8337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б</w:t>
      </w:r>
      <w:r w:rsidR="00220804" w:rsidRPr="00E47620">
        <w:rPr>
          <w:rFonts w:ascii="Times New Roman" w:hAnsi="Times New Roman"/>
          <w:sz w:val="28"/>
          <w:szCs w:val="28"/>
          <w:lang w:val="ru-RU"/>
        </w:rPr>
        <w:t>есплатное предоставление социальных услуг в соответствии с индивидуальной программой</w:t>
      </w:r>
      <w:r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E47620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A05054">
        <w:rPr>
          <w:rFonts w:ascii="Times New Roman" w:hAnsi="Times New Roman"/>
          <w:sz w:val="28"/>
          <w:szCs w:val="28"/>
          <w:lang w:val="ru-RU"/>
        </w:rPr>
        <w:t>Учреждения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>, об органах опеки и попечительства, органах внутренних дел, прокуратуре, судах, Уполномоченном по правам ребенка, о комиссии по делам</w:t>
      </w:r>
      <w:r w:rsidR="00A411AB" w:rsidRPr="00E47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>несовершеннолетних и защите их прав, в том числе информаци</w:t>
      </w:r>
      <w:r w:rsidR="00B83371" w:rsidRPr="00E47620">
        <w:rPr>
          <w:rFonts w:ascii="Times New Roman" w:hAnsi="Times New Roman"/>
          <w:sz w:val="28"/>
          <w:szCs w:val="28"/>
          <w:lang w:val="ru-RU"/>
        </w:rPr>
        <w:t>и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в указанные органы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 а также о поставщиках социальных услуг;</w:t>
      </w:r>
    </w:p>
    <w:p w:rsidR="00E47620" w:rsidRPr="00E47620" w:rsidRDefault="00A032A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е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Pr="00E47620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«О бесплатной юридической помощи в Российской Федерации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>»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441CF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C50299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услуг; </w:t>
      </w:r>
    </w:p>
    <w:p w:rsidR="00C50299" w:rsidRPr="00E47620" w:rsidRDefault="009441CF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защиту своих прав и законных интересов в соответствии с законодательством Российской Федерации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lastRenderedPageBreak/>
        <w:t>участие в составлении индивидуальных программ;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обеспечение условий пребывания в </w:t>
      </w:r>
      <w:r w:rsidR="00E41789" w:rsidRPr="00E47620">
        <w:rPr>
          <w:rFonts w:ascii="Times New Roman" w:hAnsi="Times New Roman"/>
          <w:sz w:val="28"/>
          <w:szCs w:val="28"/>
          <w:lang w:val="ru-RU"/>
        </w:rPr>
        <w:t>У</w:t>
      </w:r>
      <w:r w:rsidRPr="00E47620">
        <w:rPr>
          <w:rFonts w:ascii="Times New Roman" w:hAnsi="Times New Roman"/>
          <w:sz w:val="28"/>
          <w:szCs w:val="28"/>
          <w:lang w:val="ru-RU"/>
        </w:rPr>
        <w:t>чреждении, соответствующих санит</w:t>
      </w:r>
      <w:r w:rsidR="00E41789" w:rsidRPr="00E47620">
        <w:rPr>
          <w:rFonts w:ascii="Times New Roman" w:hAnsi="Times New Roman"/>
          <w:sz w:val="28"/>
          <w:szCs w:val="28"/>
          <w:lang w:val="ru-RU"/>
        </w:rPr>
        <w:t>а</w:t>
      </w:r>
      <w:r w:rsidRPr="00E47620">
        <w:rPr>
          <w:rFonts w:ascii="Times New Roman" w:hAnsi="Times New Roman"/>
          <w:sz w:val="28"/>
          <w:szCs w:val="28"/>
          <w:lang w:val="ru-RU"/>
        </w:rPr>
        <w:t>рно-гигиеническим требованиям, а также на надлежащий уход;</w:t>
      </w:r>
    </w:p>
    <w:p w:rsidR="009441CF" w:rsidRPr="00E47620" w:rsidRDefault="006503AD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свободное </w:t>
      </w:r>
      <w:r w:rsidR="009441CF" w:rsidRPr="00E47620">
        <w:rPr>
          <w:rFonts w:ascii="Times New Roman" w:hAnsi="Times New Roman"/>
          <w:sz w:val="28"/>
          <w:szCs w:val="28"/>
          <w:lang w:val="ru-RU"/>
        </w:rPr>
        <w:t xml:space="preserve">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 w:rsidRPr="00E47620">
        <w:rPr>
          <w:rFonts w:ascii="Times New Roman" w:hAnsi="Times New Roman"/>
          <w:sz w:val="28"/>
          <w:szCs w:val="28"/>
          <w:lang w:val="ru-RU"/>
        </w:rPr>
        <w:t>дневное и вечернее время;</w:t>
      </w:r>
    </w:p>
    <w:p w:rsidR="00C50299" w:rsidRPr="00E47620" w:rsidRDefault="006503AD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к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онфиденциальность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информации о получателе социальных услуг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5080F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охрану жизни и здоровья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жизни и деятельности Учреждения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поощрения за достижения в труде, учебе и общественной жизни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 xml:space="preserve"> Учреждения;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отдых, организованный досуг в выходные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,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п</w:t>
      </w:r>
      <w:r w:rsidRPr="00E47620">
        <w:rPr>
          <w:rFonts w:ascii="Times New Roman" w:hAnsi="Times New Roman"/>
          <w:sz w:val="28"/>
          <w:szCs w:val="28"/>
          <w:lang w:val="ru-RU"/>
        </w:rPr>
        <w:t>раздничные и каникулярные дни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B64F98" w:rsidRPr="00E47620" w:rsidRDefault="002271E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получение посылок, бандеролей, передач</w:t>
      </w:r>
      <w:r w:rsidR="00A05054">
        <w:rPr>
          <w:rFonts w:ascii="Times New Roman" w:hAnsi="Times New Roman"/>
          <w:sz w:val="28"/>
          <w:szCs w:val="28"/>
          <w:lang w:val="ru-RU"/>
        </w:rPr>
        <w:t xml:space="preserve"> (запрещенный перечень продуктов представлен в Приложении №2)</w:t>
      </w:r>
      <w:r w:rsidRPr="00E47620">
        <w:rPr>
          <w:rFonts w:ascii="Times New Roman" w:hAnsi="Times New Roman"/>
          <w:sz w:val="28"/>
          <w:szCs w:val="28"/>
          <w:lang w:val="ru-RU"/>
        </w:rPr>
        <w:t>, получение и отправление писем и телеграмм без ограничения их количества;</w:t>
      </w:r>
    </w:p>
    <w:p w:rsidR="00E61BFF" w:rsidRPr="00E47620" w:rsidRDefault="00E61BF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обращение непосредственно к администрации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У</w:t>
      </w:r>
      <w:r w:rsidRPr="00E47620">
        <w:rPr>
          <w:rFonts w:ascii="Times New Roman" w:hAnsi="Times New Roman"/>
          <w:sz w:val="28"/>
          <w:szCs w:val="28"/>
          <w:lang w:val="ru-RU"/>
        </w:rPr>
        <w:t>чреждения по вопросам лечения, обследования, обучения, охраны своих прав;</w:t>
      </w:r>
    </w:p>
    <w:p w:rsidR="002271E1" w:rsidRPr="00E47620" w:rsidRDefault="002271E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осуществление иных прав, предусмотренных законодательством Российской Федерации.</w:t>
      </w:r>
    </w:p>
    <w:p w:rsidR="00B8337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Законные представители получателей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B83371">
        <w:rPr>
          <w:rFonts w:ascii="Times New Roman" w:hAnsi="Times New Roman"/>
          <w:sz w:val="28"/>
          <w:szCs w:val="28"/>
          <w:lang w:val="ru-RU"/>
        </w:rPr>
        <w:t>имеют право на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47620" w:rsidRPr="00E47620" w:rsidRDefault="00E4762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уведомление о помещении несовершеннолетнего в Учреждение (при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жительства);</w:t>
      </w:r>
    </w:p>
    <w:p w:rsid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об уставе и правилах внутреннего распорядка </w:t>
      </w:r>
      <w:r w:rsidR="00A05054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E47620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</w:t>
      </w:r>
      <w:r w:rsidR="00E4762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а также о поставщиках социальных услуг</w:t>
      </w:r>
      <w:r w:rsid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>
        <w:rPr>
          <w:rFonts w:ascii="Times New Roman" w:hAnsi="Times New Roman"/>
          <w:sz w:val="28"/>
          <w:szCs w:val="28"/>
          <w:lang w:val="ru-RU"/>
        </w:rPr>
        <w:t>е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в Учреждении в соответствии с Федеральным законом «О бесплатной юридической помощи в Российской Федерации»;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lastRenderedPageBreak/>
        <w:t>выбор поставщика или поставщиков социальных услуг;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 </w:t>
      </w:r>
      <w:r w:rsidR="00E47620">
        <w:rPr>
          <w:rFonts w:ascii="Times New Roman" w:hAnsi="Times New Roman"/>
          <w:sz w:val="28"/>
          <w:szCs w:val="28"/>
          <w:lang w:val="ru-RU"/>
        </w:rPr>
        <w:t xml:space="preserve">для своего </w:t>
      </w:r>
      <w:r w:rsidRPr="00E47620">
        <w:rPr>
          <w:rFonts w:ascii="Times New Roman" w:hAnsi="Times New Roman"/>
          <w:sz w:val="28"/>
          <w:szCs w:val="28"/>
          <w:lang w:val="ru-RU"/>
        </w:rPr>
        <w:t>несовершеннолетне</w:t>
      </w:r>
      <w:r w:rsidR="00E47620">
        <w:rPr>
          <w:rFonts w:ascii="Times New Roman" w:hAnsi="Times New Roman"/>
          <w:sz w:val="28"/>
          <w:szCs w:val="28"/>
          <w:lang w:val="ru-RU"/>
        </w:rPr>
        <w:t>го ребенка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защиту прав и законных интересов своих несовершеннолетних детей в соответствии с законодательством Российской Федерации;</w:t>
      </w:r>
    </w:p>
    <w:p w:rsidR="00971AE9" w:rsidRDefault="00971AE9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 оказания социальных услуг для своих несовершеннолетних детей и их реализации;</w:t>
      </w:r>
    </w:p>
    <w:p w:rsidR="00CA5D2F" w:rsidRPr="00E47620" w:rsidRDefault="00CA5D2F" w:rsidP="00CA5D2F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конфиденциальность информации о получателе социальных услуг и его законных представителях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E4A0B" w:rsidRPr="0083190F" w:rsidRDefault="00971AE9" w:rsidP="0083190F">
      <w:pPr>
        <w:pStyle w:val="aa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t>свободное посещение своих несовершеннолетних детей, помещенных в Учреждение, в дневное и вечернее время</w:t>
      </w:r>
      <w:r w:rsidR="004E4A0B" w:rsidRPr="008319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E4A0B" w:rsidRPr="0083190F">
        <w:rPr>
          <w:rFonts w:ascii="Times New Roman" w:hAnsi="Times New Roman"/>
          <w:sz w:val="28"/>
          <w:lang w:val="ru-RU"/>
        </w:rPr>
        <w:t>посещение запрещено: в состоянии алкогольного или наркотического опьянения, в период карантина);</w:t>
      </w:r>
    </w:p>
    <w:p w:rsidR="0083190F" w:rsidRPr="0083190F" w:rsidRDefault="00971AE9" w:rsidP="0083190F">
      <w:pPr>
        <w:pStyle w:val="aa"/>
        <w:numPr>
          <w:ilvl w:val="0"/>
          <w:numId w:val="21"/>
        </w:numPr>
        <w:spacing w:after="20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t>социальное сопровождение</w:t>
      </w:r>
      <w:r w:rsidR="00CA5D2F" w:rsidRPr="0083190F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порядке.</w:t>
      </w:r>
    </w:p>
    <w:p w:rsidR="0083190F" w:rsidRPr="0083190F" w:rsidRDefault="0083190F" w:rsidP="0083190F">
      <w:pPr>
        <w:pStyle w:val="aa"/>
        <w:spacing w:after="200"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D0C28" w:rsidRPr="0083190F" w:rsidRDefault="002271E1" w:rsidP="0083190F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b/>
          <w:sz w:val="28"/>
          <w:szCs w:val="28"/>
          <w:lang w:val="ru-RU"/>
        </w:rPr>
        <w:t xml:space="preserve">Обязанности </w:t>
      </w:r>
      <w:r w:rsidR="009441CF" w:rsidRPr="0083190F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60E26" w:rsidRPr="008319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0C28" w:rsidRPr="0083190F">
        <w:rPr>
          <w:rFonts w:ascii="Times New Roman" w:hAnsi="Times New Roman"/>
          <w:b/>
          <w:sz w:val="28"/>
          <w:szCs w:val="28"/>
          <w:lang w:val="ru-RU"/>
        </w:rPr>
        <w:t>и их законных представителей</w:t>
      </w:r>
    </w:p>
    <w:p w:rsidR="009441CF" w:rsidRDefault="006D0C28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9441CF">
        <w:rPr>
          <w:rFonts w:ascii="Times New Roman" w:hAnsi="Times New Roman"/>
          <w:sz w:val="28"/>
          <w:szCs w:val="28"/>
          <w:lang w:val="ru-RU"/>
        </w:rPr>
        <w:t>обязаны: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предостав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>ля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ть в соответствии с нормативными правовыми актами 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 xml:space="preserve">Смоленской области и Учреждения </w:t>
      </w:r>
      <w:r w:rsidRPr="008104E4">
        <w:rPr>
          <w:rFonts w:ascii="Times New Roman" w:hAnsi="Times New Roman"/>
          <w:sz w:val="28"/>
          <w:szCs w:val="28"/>
          <w:lang w:val="ru-RU"/>
        </w:rPr>
        <w:t>сведения и документы, необходимые для предоставления социальных услуг;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своевременно информировать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 об изменении обстоятельств, обуславливающих потребность в предоставлении социальных услуг;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соблюдать условия договора о предоставлении социальных услуг, заключенного с 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чреждением;</w:t>
      </w:r>
    </w:p>
    <w:p w:rsidR="00077F70" w:rsidRPr="008104E4" w:rsidRDefault="00077F70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C3083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выполнять требования настоящих Правил, соблюдать распорядок дня, установленный 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чреждении;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 общепринятые  правила поведения, вежливость и корректность в общении друг с другом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при поступлении 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 сдать на хранение денежные средства, ценные вещи, предметы;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бережно относиться к имуществу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,</w:t>
      </w:r>
      <w:r w:rsidR="00077F70" w:rsidRPr="008104E4">
        <w:rPr>
          <w:rFonts w:ascii="Times New Roman" w:hAnsi="Times New Roman"/>
          <w:sz w:val="28"/>
          <w:szCs w:val="28"/>
          <w:lang w:val="ru-RU"/>
        </w:rPr>
        <w:t xml:space="preserve"> других воспитанников и личному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соблюдать чистоту </w:t>
      </w:r>
      <w:r w:rsidR="00077F70" w:rsidRPr="008104E4">
        <w:rPr>
          <w:rFonts w:ascii="Times New Roman" w:hAnsi="Times New Roman"/>
          <w:sz w:val="28"/>
          <w:szCs w:val="28"/>
          <w:lang w:val="ru-RU"/>
        </w:rPr>
        <w:t>в Учреждении и на прилегающей к нему территории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правила личной гигиены и санитарии;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правила пожарной безопасности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>,</w:t>
      </w:r>
      <w:r w:rsidR="00E60E26" w:rsidRPr="008104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 xml:space="preserve">правила </w:t>
      </w:r>
      <w:r w:rsidR="00E60E26" w:rsidRPr="008104E4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 xml:space="preserve"> на прогулках, занятиях, экскурсиях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не совершать действий, унижающих достоинство работников и воспитанников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77F70" w:rsidRPr="008104E4" w:rsidRDefault="00077F70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lastRenderedPageBreak/>
        <w:t>ежедневно посещать образовательное учреждение и выполнять домашние задания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во время прогулок находиться на территории, обозначенной воспитателем;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не совершать самовольных уходов из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E0D27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для получателей социальных услуг в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олустационарн</w:t>
      </w:r>
      <w:r w:rsidRPr="008104E4">
        <w:rPr>
          <w:rFonts w:ascii="Times New Roman" w:hAnsi="Times New Roman"/>
          <w:sz w:val="28"/>
          <w:szCs w:val="28"/>
          <w:lang w:val="ru-RU"/>
        </w:rPr>
        <w:t>ой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Pr="008104E4">
        <w:rPr>
          <w:rFonts w:ascii="Times New Roman" w:hAnsi="Times New Roman"/>
          <w:sz w:val="28"/>
          <w:szCs w:val="28"/>
          <w:lang w:val="ru-RU"/>
        </w:rPr>
        <w:t>е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: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жедневно посещать группы дневного пребывания согласно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ритму дня, с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тавить в известность </w:t>
      </w:r>
      <w:r w:rsidRPr="008104E4">
        <w:rPr>
          <w:rFonts w:ascii="Times New Roman" w:hAnsi="Times New Roman"/>
          <w:sz w:val="28"/>
          <w:szCs w:val="28"/>
          <w:lang w:val="ru-RU"/>
        </w:rPr>
        <w:t>воспитателя (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социального педагога</w:t>
      </w:r>
      <w:r w:rsidRPr="008104E4">
        <w:rPr>
          <w:rFonts w:ascii="Times New Roman" w:hAnsi="Times New Roman"/>
          <w:sz w:val="28"/>
          <w:szCs w:val="28"/>
          <w:lang w:val="ru-RU"/>
        </w:rPr>
        <w:t>)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 в случае непосещения по уважительной причине</w:t>
      </w:r>
      <w:r w:rsidRPr="008104E4">
        <w:rPr>
          <w:rFonts w:ascii="Times New Roman" w:hAnsi="Times New Roman"/>
          <w:sz w:val="28"/>
          <w:szCs w:val="28"/>
          <w:lang w:val="ru-RU"/>
        </w:rPr>
        <w:t>;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риходить в </w:t>
      </w:r>
      <w:r w:rsidRPr="008104E4">
        <w:rPr>
          <w:rFonts w:ascii="Times New Roman" w:hAnsi="Times New Roman"/>
          <w:sz w:val="28"/>
          <w:szCs w:val="28"/>
          <w:lang w:val="ru-RU"/>
        </w:rPr>
        <w:t>У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чреждение в опрятном виде</w:t>
      </w:r>
      <w:r w:rsidRPr="008104E4">
        <w:rPr>
          <w:rFonts w:ascii="Times New Roman" w:hAnsi="Times New Roman"/>
          <w:sz w:val="28"/>
          <w:szCs w:val="28"/>
          <w:lang w:val="ru-RU"/>
        </w:rPr>
        <w:t>,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ри себе иметь сменную обувь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83190F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Обязанности получателей социальных услуг по соблюдению требований к их внешнему виду.</w:t>
      </w:r>
    </w:p>
    <w:p w:rsidR="0083190F" w:rsidRPr="001C349C" w:rsidRDefault="0083190F" w:rsidP="00831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1C349C">
        <w:rPr>
          <w:rFonts w:ascii="Times New Roman" w:hAnsi="Times New Roman"/>
          <w:sz w:val="28"/>
          <w:szCs w:val="28"/>
          <w:lang w:val="ru-RU"/>
        </w:rPr>
        <w:t>олучатель социальных услуг в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следить за своим внешним видом, быть чисто и аккуратно одетым, причесанным, переобувать в Учреждении сменную обувь, уличная и сменная обувь должны быть чистыми;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следить за чистотой тела, рук, зубов, носа;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содерж</w:t>
      </w:r>
      <w:r>
        <w:rPr>
          <w:rFonts w:ascii="Times New Roman" w:hAnsi="Times New Roman"/>
          <w:sz w:val="28"/>
          <w:szCs w:val="28"/>
          <w:lang w:val="ru-RU"/>
        </w:rPr>
        <w:t>ать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в порядке свои личные вещи, ухажива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за одеждой и обувью;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в торжественных случаях, физкультурных занятиях, занятиях самообслуживающим трудом одева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одежду в соответствии с направленностью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3190F" w:rsidRPr="00D0497E" w:rsidRDefault="0083190F" w:rsidP="0083190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Обязанности получателей социальных услуг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соблюдению требований дисциплины </w:t>
      </w:r>
      <w:r w:rsidRPr="00D0497E">
        <w:rPr>
          <w:rFonts w:ascii="Times New Roman" w:hAnsi="Times New Roman"/>
          <w:sz w:val="28"/>
          <w:szCs w:val="28"/>
          <w:lang w:val="ru-RU"/>
        </w:rPr>
        <w:t>на занятиях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каждый специалист определяет для своих занятий правила поведения несовершеннолетних на занятиях в соответствии с законодательством и традициями Учреждения;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во время занятия нельзя шуметь, отвлекаться самому и отвлекать товарищей от занятий посторонними разговорами, играми, пользоваться сотовым телефоном и другими, не относящимися к занятию делами;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время для самоподготовки должно использоваться только для учебных целей;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во время занятий несовершеннолетний обязан соблюдать правила поведения, а также правила техники безопасности на занятии;</w:t>
      </w:r>
    </w:p>
    <w:p w:rsidR="0083190F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по окончании занятий несовершеннолетний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83190F" w:rsidRPr="002271E1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Получателям социальных услуг в Учреждении </w:t>
      </w:r>
      <w:r w:rsidRPr="002271E1">
        <w:rPr>
          <w:rFonts w:ascii="Times New Roman" w:hAnsi="Times New Roman"/>
          <w:sz w:val="28"/>
          <w:szCs w:val="28"/>
          <w:lang w:val="ru-RU"/>
        </w:rPr>
        <w:t>запрещается: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приносить, передавать и употреблять алкогольные напитки, наркотические средства и другие психотропные вещества, табачные изделия;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принимать в передачах, хранить и использовать предметы и вещества, указанные в Приложени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C54D16">
        <w:rPr>
          <w:rFonts w:ascii="Times New Roman" w:hAnsi="Times New Roman"/>
          <w:sz w:val="28"/>
          <w:szCs w:val="28"/>
          <w:lang w:val="ru-RU"/>
        </w:rPr>
        <w:t xml:space="preserve"> №1</w:t>
      </w:r>
      <w:r>
        <w:rPr>
          <w:rFonts w:ascii="Times New Roman" w:hAnsi="Times New Roman"/>
          <w:sz w:val="28"/>
          <w:szCs w:val="28"/>
          <w:lang w:val="ru-RU"/>
        </w:rPr>
        <w:t>,2</w:t>
      </w:r>
      <w:r w:rsidRPr="00C54D16">
        <w:rPr>
          <w:rFonts w:ascii="Times New Roman" w:hAnsi="Times New Roman"/>
          <w:sz w:val="28"/>
          <w:szCs w:val="28"/>
          <w:lang w:val="ru-RU"/>
        </w:rPr>
        <w:t xml:space="preserve"> к настоящим Правилам;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использовать любые вещества, ведущие к взрывам и возгораниям;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lastRenderedPageBreak/>
        <w:t>применять физическую силу для выяснения отношений, запугивания и вымогательства;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употреблять нецензурные выражения по отношению к другим воспитанникам и работникам Учреждения;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менять без разрешения воспитателя спальные места, переносить инвентарь и имущество из одной комнаты в другую;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пользоваться чужими предметами личной гигиены, одеждой, обувью;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без разрешения воспитателя оставлять групповое помещение или территорию Учреждения;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играть в азартные игры, а также в настольные и иные игры с целью извлечения личной выгоды;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пользоваться самодельными электроприборами;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самостоятельно, без уведомления работников Учреждения, производить ремонт мебели, сантехники, осветительных и других электроприборов;</w:t>
      </w:r>
    </w:p>
    <w:p w:rsidR="0083190F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включать сотовый телефон во время занятий, самоподготовки, мероприятий в Учреждении</w:t>
      </w:r>
      <w:r w:rsidR="00FC256B">
        <w:rPr>
          <w:rFonts w:ascii="Times New Roman" w:hAnsi="Times New Roman"/>
          <w:sz w:val="28"/>
          <w:szCs w:val="28"/>
          <w:lang w:val="ru-RU"/>
        </w:rPr>
        <w:t>;</w:t>
      </w:r>
    </w:p>
    <w:p w:rsidR="00FC256B" w:rsidRDefault="00FC256B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приводить на территорию Учреждения животных</w:t>
      </w:r>
      <w:r>
        <w:rPr>
          <w:rFonts w:ascii="Times New Roman" w:hAnsi="Times New Roman"/>
          <w:sz w:val="28"/>
          <w:lang w:val="ru-RU"/>
        </w:rPr>
        <w:t>.</w:t>
      </w:r>
    </w:p>
    <w:p w:rsidR="000E0D27" w:rsidRPr="000E0D27" w:rsidRDefault="000E0D27" w:rsidP="008104E4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Законные представители получателей социальных услуг</w:t>
      </w:r>
      <w:r w:rsidR="008104E4">
        <w:rPr>
          <w:rFonts w:ascii="Times New Roman" w:hAnsi="Times New Roman"/>
          <w:sz w:val="28"/>
          <w:szCs w:val="28"/>
          <w:lang w:val="ru-RU"/>
        </w:rPr>
        <w:t xml:space="preserve"> в Учреждении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обязаны: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предоставлять в соответствии с нормативными правовыми актами Смоленской области и Учреждения сведения и документы, необходимые для предоставления социальных услуг;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условия договора о предоставлении социальных услуг, заключенного с Учреждением;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выполнять требования настоящих Правил, соблюдать распорядок дня, установленный в Учреждении;</w:t>
      </w:r>
    </w:p>
    <w:p w:rsidR="008104E4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 xml:space="preserve">законных представителей 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в полустационарной форме: 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r w:rsidRPr="008104E4">
        <w:rPr>
          <w:rFonts w:ascii="Times New Roman" w:hAnsi="Times New Roman"/>
          <w:sz w:val="28"/>
          <w:szCs w:val="28"/>
          <w:lang w:val="ru-RU"/>
        </w:rPr>
        <w:t>ежедневно</w:t>
      </w:r>
      <w:r w:rsidR="007348A0">
        <w:rPr>
          <w:rFonts w:ascii="Times New Roman" w:hAnsi="Times New Roman"/>
          <w:sz w:val="28"/>
          <w:szCs w:val="28"/>
          <w:lang w:val="ru-RU"/>
        </w:rPr>
        <w:t>е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посещ</w:t>
      </w:r>
      <w:r w:rsidR="007348A0">
        <w:rPr>
          <w:rFonts w:ascii="Times New Roman" w:hAnsi="Times New Roman"/>
          <w:sz w:val="28"/>
          <w:szCs w:val="28"/>
          <w:lang w:val="ru-RU"/>
        </w:rPr>
        <w:t>ение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группы дневного пребывания 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несовершеннолетним в 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>опрятном виде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 и наличием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сменн</w:t>
      </w:r>
      <w:r w:rsidR="007348A0">
        <w:rPr>
          <w:rFonts w:ascii="Times New Roman" w:hAnsi="Times New Roman"/>
          <w:sz w:val="28"/>
          <w:szCs w:val="28"/>
          <w:lang w:val="ru-RU"/>
        </w:rPr>
        <w:t>ой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обув</w:t>
      </w:r>
      <w:r w:rsidR="007348A0">
        <w:rPr>
          <w:rFonts w:ascii="Times New Roman" w:hAnsi="Times New Roman"/>
          <w:sz w:val="28"/>
          <w:szCs w:val="28"/>
          <w:lang w:val="ru-RU"/>
        </w:rPr>
        <w:t>и, обеспечить соблюдение несовершеннолетним ритма дня,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ставить в известность воспитателя (социального педагога) в случае непосещения по уважительной причине; </w:t>
      </w:r>
    </w:p>
    <w:p w:rsidR="008104E4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442BE6" w:rsidRDefault="00442BE6" w:rsidP="00442BE6">
      <w:pPr>
        <w:pStyle w:val="aa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Законным представителям получателей социальных услуг запрещается: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lastRenderedPageBreak/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62"/>
        <w:ind w:left="0" w:firstLine="426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442BE6">
        <w:rPr>
          <w:rFonts w:ascii="Times New Roman" w:hAnsi="Times New Roman"/>
          <w:bCs/>
          <w:spacing w:val="-2"/>
          <w:sz w:val="28"/>
          <w:szCs w:val="28"/>
          <w:lang w:val="ru-RU"/>
        </w:rPr>
        <w:t>курить в здании и на территории Учреждения;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 xml:space="preserve">передавать </w:t>
      </w:r>
      <w:r>
        <w:rPr>
          <w:rFonts w:ascii="Times New Roman" w:hAnsi="Times New Roman"/>
          <w:sz w:val="28"/>
          <w:lang w:val="ru-RU"/>
        </w:rPr>
        <w:t>несовершеннолетним детям</w:t>
      </w:r>
      <w:r w:rsidRPr="00442BE6">
        <w:rPr>
          <w:rFonts w:ascii="Times New Roman" w:hAnsi="Times New Roman"/>
          <w:sz w:val="28"/>
          <w:lang w:val="ru-RU"/>
        </w:rPr>
        <w:t xml:space="preserve">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2"/>
          <w:sz w:val="28"/>
          <w:szCs w:val="28"/>
          <w:lang w:val="ru-RU"/>
        </w:rPr>
        <w:t>покидать территорию Учреждения с ребенком без согласования с директором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1"/>
          <w:sz w:val="28"/>
          <w:szCs w:val="28"/>
          <w:lang w:val="ru-RU"/>
        </w:rPr>
        <w:t xml:space="preserve">въезжать на территорию Учреждения на </w:t>
      </w:r>
      <w:r w:rsidRPr="00442BE6">
        <w:rPr>
          <w:rFonts w:ascii="Times New Roman" w:hAnsi="Times New Roman"/>
          <w:sz w:val="28"/>
          <w:szCs w:val="28"/>
          <w:lang w:val="ru-RU"/>
        </w:rPr>
        <w:t>транспортном средстве, оставлять транспортные средства перед въездными воротами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помещениях и  на территории Учреждения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1C349C" w:rsidRDefault="001C349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49C" w:rsidRPr="002443DC" w:rsidRDefault="002443DC" w:rsidP="002443DC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43DC">
        <w:rPr>
          <w:rFonts w:ascii="Times New Roman" w:hAnsi="Times New Roman"/>
          <w:b/>
          <w:sz w:val="28"/>
          <w:szCs w:val="28"/>
          <w:lang w:val="ru-RU"/>
        </w:rPr>
        <w:t>4. Поощрения получателей социальных услуг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успехи</w:t>
      </w:r>
    </w:p>
    <w:p w:rsidR="00D0497E" w:rsidRPr="00D0497E" w:rsidRDefault="002443DC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.1. За активное участие в общественной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успехи в учебе, спорте,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особо значимые в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чреждения поступки, </w:t>
      </w:r>
      <w:r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устанавливаются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следующие меры поощрения: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 xml:space="preserve">устная благодарность воспитателя, администрации </w:t>
      </w:r>
      <w:r w:rsidR="00566E1F" w:rsidRPr="00566E1F">
        <w:rPr>
          <w:rFonts w:ascii="Times New Roman" w:hAnsi="Times New Roman"/>
          <w:sz w:val="28"/>
          <w:szCs w:val="28"/>
          <w:lang w:val="ru-RU"/>
        </w:rPr>
        <w:t>У</w:t>
      </w:r>
      <w:r w:rsidRPr="00566E1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 xml:space="preserve">письменная благодарность директора </w:t>
      </w:r>
      <w:r w:rsidR="00566E1F" w:rsidRPr="00566E1F">
        <w:rPr>
          <w:rFonts w:ascii="Times New Roman" w:hAnsi="Times New Roman"/>
          <w:sz w:val="28"/>
          <w:szCs w:val="28"/>
          <w:lang w:val="ru-RU"/>
        </w:rPr>
        <w:t>У</w:t>
      </w:r>
      <w:r w:rsidRPr="00566E1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>награждение почетной грамотой;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>награждение ценным подарком.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.2. Поощрения в форме благодарностей могут выноситься воспитателями,</w:t>
      </w:r>
    </w:p>
    <w:p w:rsidR="00D0497E" w:rsidRPr="00D0497E" w:rsidRDefault="00D0497E" w:rsidP="00566E1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97E">
        <w:rPr>
          <w:rFonts w:ascii="Times New Roman" w:hAnsi="Times New Roman"/>
          <w:sz w:val="28"/>
          <w:szCs w:val="28"/>
          <w:lang w:val="ru-RU"/>
        </w:rPr>
        <w:t>специалистами. Это доводится до детского коллектива.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.3. Все другие поощрения производятся директором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по ходатайству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воспитателей, специалистов, </w:t>
      </w:r>
      <w:r>
        <w:rPr>
          <w:rFonts w:ascii="Times New Roman" w:hAnsi="Times New Roman"/>
          <w:sz w:val="28"/>
          <w:szCs w:val="28"/>
          <w:lang w:val="ru-RU"/>
        </w:rPr>
        <w:t>по результатам конкурсов и других социокультурных мероприятий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</w:t>
      </w:r>
    </w:p>
    <w:p w:rsidR="00937260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.4. Поощрения объявляются публично, доводятся до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и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5676B9" w:rsidRDefault="005676B9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FAC" w:rsidRPr="00C84FAC" w:rsidRDefault="00C84FAC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Дисциплинарная ответственность получателей социальных услуг</w:t>
      </w:r>
    </w:p>
    <w:p w:rsid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Получатели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привлекаются к дисциплинарной ответственности,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на н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может быть наложено дисциплинарное взыскание за нарушение </w:t>
      </w:r>
      <w:r>
        <w:rPr>
          <w:rFonts w:ascii="Times New Roman" w:hAnsi="Times New Roman"/>
          <w:sz w:val="28"/>
          <w:szCs w:val="28"/>
          <w:lang w:val="ru-RU"/>
        </w:rPr>
        <w:t xml:space="preserve">или неисполнение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настоящих Правил, </w:t>
      </w:r>
      <w:r>
        <w:rPr>
          <w:rFonts w:ascii="Times New Roman" w:hAnsi="Times New Roman"/>
          <w:sz w:val="28"/>
          <w:szCs w:val="28"/>
          <w:lang w:val="ru-RU"/>
        </w:rPr>
        <w:t>правил проживания при получении услуг в стационарной форме,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приказов директора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которые были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доведены до сведения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Дисциплинарные в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зыскания налагаются с соблюдением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следующих принципов: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к ответственности привлекается только виновный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несовершеннолетний</w:t>
      </w:r>
      <w:r w:rsidRPr="00C61C4C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ответственность носит персональный характер;</w:t>
      </w:r>
    </w:p>
    <w:p w:rsidR="00D0497E" w:rsidRPr="00A702BB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702BB">
        <w:rPr>
          <w:rFonts w:ascii="Times New Roman" w:hAnsi="Times New Roman"/>
          <w:sz w:val="28"/>
          <w:szCs w:val="28"/>
          <w:lang w:val="ru-RU"/>
        </w:rPr>
        <w:lastRenderedPageBreak/>
        <w:t>форма взыскания должна соответствовать тяжести совершенного проступка,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2BB">
        <w:rPr>
          <w:rFonts w:ascii="Times New Roman" w:hAnsi="Times New Roman"/>
          <w:sz w:val="28"/>
          <w:szCs w:val="28"/>
          <w:lang w:val="ru-RU"/>
        </w:rPr>
        <w:t>обстоятельствам, при которых он был совершен, предшествовавшему поведению,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2BB">
        <w:rPr>
          <w:rFonts w:ascii="Times New Roman" w:hAnsi="Times New Roman"/>
          <w:sz w:val="28"/>
          <w:szCs w:val="28"/>
          <w:lang w:val="ru-RU"/>
        </w:rPr>
        <w:t xml:space="preserve">индивидуальным и половозрастным особенностям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A702BB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взыскание налагается в письменной форме (устные формы педагогического</w:t>
      </w:r>
    </w:p>
    <w:p w:rsidR="00D0497E" w:rsidRPr="00C61C4C" w:rsidRDefault="00D0497E" w:rsidP="00C61C4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воздействия дисциплинарными взысканиями не считаются);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за одно нарушение налагается только одно взыскание;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применение мер дисциплинарного взыскания, не предусмотренных настоящими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>
        <w:rPr>
          <w:rFonts w:ascii="Times New Roman" w:hAnsi="Times New Roman"/>
          <w:sz w:val="28"/>
          <w:szCs w:val="28"/>
          <w:lang w:val="ru-RU"/>
        </w:rPr>
        <w:t>П</w:t>
      </w:r>
      <w:r w:rsidRPr="00C61C4C">
        <w:rPr>
          <w:rFonts w:ascii="Times New Roman" w:hAnsi="Times New Roman"/>
          <w:sz w:val="28"/>
          <w:szCs w:val="28"/>
          <w:lang w:val="ru-RU"/>
        </w:rPr>
        <w:t>равилами, запрещается;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до наложения дисциплинарного взыскания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несовершеннолетнему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должна быть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предоставлена возможность объяснить и оправдать свои действия в форме,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соответствующей его возрасту (предоставлено право на защиту, объяснительная на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имя директора).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 w:rsidRPr="00C61C4C">
        <w:rPr>
          <w:rFonts w:ascii="Times New Roman" w:hAnsi="Times New Roman"/>
          <w:sz w:val="28"/>
          <w:szCs w:val="28"/>
          <w:lang w:val="ru-RU"/>
        </w:rPr>
        <w:t>3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К </w:t>
      </w:r>
      <w:r w:rsidRPr="00C61C4C"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применяются следующие меры взысканий: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замечание;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выговор;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строгий выговор.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Указанные меры взыскания являются основными и не могут применяться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дополнение к другим взысканиям.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Правом наложения взыскания обладают: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>чреждения (за нарушение настоящих Правил вправе применять любое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соразмерное проступку взыскание в отношении любого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7165BE">
        <w:rPr>
          <w:rFonts w:ascii="Times New Roman" w:hAnsi="Times New Roman"/>
          <w:sz w:val="28"/>
          <w:szCs w:val="28"/>
          <w:lang w:val="ru-RU"/>
        </w:rPr>
        <w:t>, наложение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взыскани</w:t>
      </w:r>
      <w:r w:rsidR="007165BE">
        <w:rPr>
          <w:rFonts w:ascii="Times New Roman" w:hAnsi="Times New Roman"/>
          <w:sz w:val="28"/>
          <w:szCs w:val="28"/>
          <w:lang w:val="ru-RU"/>
        </w:rPr>
        <w:t>я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оформляется приказом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)</w:t>
      </w:r>
      <w:r w:rsidRPr="007165BE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</w:t>
      </w:r>
      <w:r w:rsidR="00A461E6">
        <w:rPr>
          <w:rFonts w:ascii="Times New Roman" w:hAnsi="Times New Roman"/>
          <w:sz w:val="28"/>
          <w:szCs w:val="28"/>
          <w:lang w:val="ru-RU"/>
        </w:rPr>
        <w:t>воспитательно-реабилитационной работе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(за проступок,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нарушающий нормальное течение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реабилитационного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процесса, он вправе применять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любое соразмерное проступку взыскание);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>воспитатель, педагог (за проступок, нарушающий нормальное течение занятия, он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вправе объявить замечание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несовершеннолетним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, записав об этом в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индивидуальной программе реабилитации</w:t>
      </w:r>
      <w:r w:rsidRPr="007165BE">
        <w:rPr>
          <w:rFonts w:ascii="Times New Roman" w:hAnsi="Times New Roman"/>
          <w:sz w:val="28"/>
          <w:szCs w:val="28"/>
          <w:lang w:val="ru-RU"/>
        </w:rPr>
        <w:t>).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Взыскание применяется непосредственно за обнаружением проступка, но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позднее двух недель со дня его обнаружения, не считая времени болезни</w:t>
      </w:r>
      <w:r>
        <w:rPr>
          <w:rFonts w:ascii="Times New Roman" w:hAnsi="Times New Roman"/>
          <w:sz w:val="28"/>
          <w:szCs w:val="28"/>
          <w:lang w:val="ru-RU"/>
        </w:rPr>
        <w:t xml:space="preserve"> получателя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По решению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овета профилактики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за совершение противоправных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действий, грубые и неоднократные нарушения Устава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и настоящих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Правил,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несовершеннолетние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направляются на комиссию по делам несовершеннолетних.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Под неоднократным нарушением понимается совершение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имеющим два и более дисциплинарных взыскания, наложенных директором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нового, как правило, грубого нарушения дисциплины.</w:t>
      </w:r>
    </w:p>
    <w:p w:rsidR="00D0497E" w:rsidRPr="00C61C4C" w:rsidRDefault="007165BE" w:rsidP="007165BE">
      <w:pPr>
        <w:tabs>
          <w:tab w:val="left" w:pos="426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Грубым нарушением дисциплины признается нарушение, которое повлекло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реально могло повлечь за собой тяжкие последствия в виде: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совершения самовольных уходов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из Учреждения</w:t>
      </w:r>
      <w:r w:rsidRPr="007165BE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>совершения преступления;</w:t>
      </w:r>
    </w:p>
    <w:p w:rsidR="00D0497E" w:rsidRPr="00A702BB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702BB">
        <w:rPr>
          <w:rFonts w:ascii="Times New Roman" w:hAnsi="Times New Roman"/>
          <w:sz w:val="28"/>
          <w:szCs w:val="28"/>
          <w:lang w:val="ru-RU"/>
        </w:rPr>
        <w:lastRenderedPageBreak/>
        <w:t>причинени</w:t>
      </w:r>
      <w:r w:rsidR="007165BE" w:rsidRPr="00A702BB">
        <w:rPr>
          <w:rFonts w:ascii="Times New Roman" w:hAnsi="Times New Roman"/>
          <w:sz w:val="28"/>
          <w:szCs w:val="28"/>
          <w:lang w:val="ru-RU"/>
        </w:rPr>
        <w:t>я</w:t>
      </w:r>
      <w:r w:rsidRPr="00A702BB">
        <w:rPr>
          <w:rFonts w:ascii="Times New Roman" w:hAnsi="Times New Roman"/>
          <w:sz w:val="28"/>
          <w:szCs w:val="28"/>
          <w:lang w:val="ru-RU"/>
        </w:rPr>
        <w:t xml:space="preserve"> ущерба жизни и здоровью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A702BB">
        <w:rPr>
          <w:rFonts w:ascii="Times New Roman" w:hAnsi="Times New Roman"/>
          <w:sz w:val="28"/>
          <w:szCs w:val="28"/>
          <w:lang w:val="ru-RU"/>
        </w:rPr>
        <w:t>, сотрудников, посетителей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>
        <w:rPr>
          <w:rFonts w:ascii="Times New Roman" w:hAnsi="Times New Roman"/>
          <w:sz w:val="28"/>
          <w:szCs w:val="28"/>
          <w:lang w:val="ru-RU"/>
        </w:rPr>
        <w:t>У</w:t>
      </w:r>
      <w:r w:rsidRPr="00A702BB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причинения ущерба имуществу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чреждения,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7165BE">
        <w:rPr>
          <w:rFonts w:ascii="Times New Roman" w:hAnsi="Times New Roman"/>
          <w:sz w:val="28"/>
          <w:szCs w:val="28"/>
          <w:lang w:val="ru-RU"/>
        </w:rPr>
        <w:t>,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сотрудников, посетителей;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дезорганизация работы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.8. Взыскание, наложенное воспитателем, заместителем директора по </w:t>
      </w:r>
      <w:r w:rsidR="00A461E6">
        <w:rPr>
          <w:rFonts w:ascii="Times New Roman" w:hAnsi="Times New Roman"/>
          <w:sz w:val="28"/>
          <w:szCs w:val="28"/>
          <w:lang w:val="ru-RU"/>
        </w:rPr>
        <w:t>воспитательно-реабилитационной работе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может быть обжаловано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у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чреждения в течение семи </w:t>
      </w:r>
      <w:r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дне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со дня наложения взыскания.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.9. Взыскание действует в течение трех месяцев со дня его наложения. Если в</w:t>
      </w:r>
    </w:p>
    <w:p w:rsidR="00D0497E" w:rsidRPr="00C61C4C" w:rsidRDefault="00D0497E" w:rsidP="00C61C4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течение этого срока </w:t>
      </w:r>
      <w:r w:rsidR="007165BE">
        <w:rPr>
          <w:rFonts w:ascii="Times New Roman" w:hAnsi="Times New Roman"/>
          <w:sz w:val="28"/>
          <w:szCs w:val="28"/>
          <w:lang w:val="ru-RU"/>
        </w:rPr>
        <w:t>получатель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не будет подвергнут новому дисциплинарному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взысканию, то он считается не подвергшимся взысканию. Директор </w:t>
      </w:r>
      <w:r w:rsidR="007165BE">
        <w:rPr>
          <w:rFonts w:ascii="Times New Roman" w:hAnsi="Times New Roman"/>
          <w:sz w:val="28"/>
          <w:szCs w:val="28"/>
          <w:lang w:val="ru-RU"/>
        </w:rPr>
        <w:t>У</w:t>
      </w:r>
      <w:r w:rsidRPr="00C61C4C">
        <w:rPr>
          <w:rFonts w:ascii="Times New Roman" w:hAnsi="Times New Roman"/>
          <w:sz w:val="28"/>
          <w:szCs w:val="28"/>
          <w:lang w:val="ru-RU"/>
        </w:rPr>
        <w:t>чреждения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вправе снять взыскание до истечения трех месяцев по собственной инициативе, по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просьбе воспитателей, по просьбе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, по ходатайству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Pr="00C61C4C">
        <w:rPr>
          <w:rFonts w:ascii="Times New Roman" w:hAnsi="Times New Roman"/>
          <w:sz w:val="28"/>
          <w:szCs w:val="28"/>
          <w:lang w:val="ru-RU"/>
        </w:rPr>
        <w:t>овета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профилактики, или лица, наложившего взыскание.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.10. Меры дисциплинарного взыскания не применяются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9216CA">
        <w:rPr>
          <w:rFonts w:ascii="Times New Roman" w:hAnsi="Times New Roman"/>
          <w:sz w:val="28"/>
          <w:szCs w:val="28"/>
          <w:lang w:val="ru-RU"/>
        </w:rPr>
        <w:t>в возрасте от 3-х до 10 лет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 ограниченными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возможностями здоровья (с задержкой психического развития и различными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формами умственной отсталости).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Не допускается применение мер дисциплинарного взыскания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время их болезни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Default="00D0497E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Pr="000C7C0C" w:rsidRDefault="000C7C0C" w:rsidP="000C7C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7C0C">
        <w:rPr>
          <w:rFonts w:ascii="Times New Roman" w:hAnsi="Times New Roman"/>
          <w:b/>
          <w:sz w:val="28"/>
          <w:szCs w:val="28"/>
          <w:lang w:val="ru-RU"/>
        </w:rPr>
        <w:t>6. Права и обязанности Учреждения при предоставлении социальных услуг</w:t>
      </w:r>
    </w:p>
    <w:p w:rsidR="006503AD" w:rsidRPr="000C7C0C" w:rsidRDefault="000C7C0C" w:rsidP="000C7C0C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.1. При предоставлении социальных услуг Учреждение имеет право: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6503AD" w:rsidRPr="000C7C0C">
        <w:rPr>
          <w:rFonts w:ascii="Times New Roman" w:hAnsi="Times New Roman"/>
          <w:sz w:val="28"/>
          <w:szCs w:val="28"/>
          <w:lang w:val="ru-RU"/>
        </w:rPr>
        <w:t>тказать в предоставлении социальной услуги получателю социальных услуг в случае нарушений им условий договора о предоставлении социальных услуг, заключенного Учреждением с получателем социальных услуг или его законным представителем, а также в связи с наличием медицинских противопоказаний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при наличии соответствующего заключения уполномоченной медицинской организации.</w:t>
      </w:r>
    </w:p>
    <w:p w:rsidR="004D34A8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При предоставлении социальных услуг Учреждение обязано: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орядке и условиях их предоставления;</w:t>
      </w:r>
      <w:r w:rsidRPr="000C7C0C">
        <w:rPr>
          <w:rFonts w:ascii="Times New Roman" w:hAnsi="Times New Roman"/>
          <w:sz w:val="28"/>
          <w:szCs w:val="28"/>
          <w:lang w:val="ru-RU"/>
        </w:rPr>
        <w:t xml:space="preserve"> об уставе и правилах внутреннего распорядка </w:t>
      </w:r>
      <w:r w:rsidR="00D67D87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0C7C0C">
        <w:rPr>
          <w:rFonts w:ascii="Times New Roman" w:hAnsi="Times New Roman"/>
          <w:sz w:val="28"/>
          <w:szCs w:val="28"/>
          <w:lang w:val="ru-RU"/>
        </w:rPr>
        <w:t xml:space="preserve"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</w:t>
      </w:r>
      <w:r w:rsidRPr="000C7C0C">
        <w:rPr>
          <w:rFonts w:ascii="Times New Roman" w:hAnsi="Times New Roman"/>
          <w:sz w:val="28"/>
          <w:szCs w:val="28"/>
          <w:lang w:val="ru-RU"/>
        </w:rPr>
        <w:lastRenderedPageBreak/>
        <w:t>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органы, а также о поставщиках социальных услуг;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спользовать информацию о получателях социальных услуг в соответствии с установленными законодательством РФ о персональных данных требованиями о защите персональных данных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существлять социальное сопровождение</w:t>
      </w:r>
      <w:r w:rsidRPr="000C7C0C">
        <w:rPr>
          <w:rFonts w:ascii="Times New Roman" w:hAnsi="Times New Roman"/>
          <w:sz w:val="28"/>
          <w:szCs w:val="28"/>
          <w:lang w:val="ru-RU"/>
        </w:rPr>
        <w:t xml:space="preserve"> в установленном законодательством порядке;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получателям социальных услуг возможность пользоваться услугами связи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в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том числе сети «Интернет» и услугами почтовой связи;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беспечивать получателям социальных услуг возможность свободного посещения их законными представителями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а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беспечивать сохранность личных вещей и ценностей получателей социальных услуг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741FAB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сполнять иные обязанности, связанные с реализацией прав получателей социальных услуг</w:t>
      </w:r>
      <w:r w:rsidRPr="000C7C0C">
        <w:rPr>
          <w:rFonts w:ascii="Times New Roman" w:hAnsi="Times New Roman"/>
          <w:sz w:val="28"/>
          <w:szCs w:val="28"/>
          <w:lang w:val="ru-RU"/>
        </w:rPr>
        <w:t>.</w:t>
      </w:r>
    </w:p>
    <w:p w:rsidR="00E31445" w:rsidRPr="000C7C0C" w:rsidRDefault="000C7C0C" w:rsidP="000C7C0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="00E31445" w:rsidRPr="000C7C0C">
        <w:rPr>
          <w:rFonts w:ascii="Times New Roman" w:hAnsi="Times New Roman"/>
          <w:sz w:val="28"/>
          <w:szCs w:val="28"/>
          <w:lang w:val="ru-RU"/>
        </w:rPr>
        <w:t>При предоставлении социальных услуг в полустационарной форме Учреждение должно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частности, обеспечить: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возможность сопровождения получателя социальных услуг при передвижении по территории Учреждения, а также при пользовании услугами;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возможность для самостоятельного передвижения по территории Учреждения, входа, выхода и перемещения внутри Учреждения, для отдыха в сидячем положении, а также доступное размещение оборудования и носителей информации;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оказание иных видов посторонней помощи.</w:t>
      </w:r>
    </w:p>
    <w:p w:rsidR="00741FAB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741FAB" w:rsidRPr="000C7C0C">
        <w:rPr>
          <w:rFonts w:ascii="Times New Roman" w:hAnsi="Times New Roman"/>
          <w:sz w:val="28"/>
          <w:szCs w:val="28"/>
          <w:lang w:val="ru-RU"/>
        </w:rPr>
        <w:t>Учреждение при оказании социальных услуг не вправе:</w:t>
      </w:r>
    </w:p>
    <w:p w:rsidR="00741FAB" w:rsidRPr="00AB3017" w:rsidRDefault="000C7C0C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о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граничивать права, свободы и законные интересы получателей социальных услуг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 xml:space="preserve"> в том числе при использовании лекарственных препаратов для медицинского применения</w:t>
      </w:r>
      <w:r w:rsidRPr="00AB3017">
        <w:rPr>
          <w:rFonts w:ascii="Times New Roman" w:hAnsi="Times New Roman"/>
          <w:sz w:val="28"/>
          <w:szCs w:val="28"/>
          <w:lang w:val="ru-RU"/>
        </w:rPr>
        <w:t>;</w:t>
      </w:r>
    </w:p>
    <w:p w:rsidR="00A032A0" w:rsidRPr="00AB3017" w:rsidRDefault="000C7C0C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п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рименять физическое или психологическое насилие в отношении получателей социальных услуг, допускать их оскорбление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г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рубое обращение с ними</w:t>
      </w:r>
      <w:r w:rsidR="00AB3017" w:rsidRPr="00AB3017">
        <w:rPr>
          <w:rFonts w:ascii="Times New Roman" w:hAnsi="Times New Roman"/>
          <w:sz w:val="28"/>
          <w:szCs w:val="28"/>
          <w:lang w:val="ru-RU"/>
        </w:rPr>
        <w:t>;</w:t>
      </w:r>
    </w:p>
    <w:p w:rsidR="00966A83" w:rsidRPr="00AB3017" w:rsidRDefault="00AB3017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>ринужд</w:t>
      </w:r>
      <w:r w:rsidRPr="00AB3017">
        <w:rPr>
          <w:rFonts w:ascii="Times New Roman" w:hAnsi="Times New Roman"/>
          <w:sz w:val="28"/>
          <w:szCs w:val="28"/>
          <w:lang w:val="ru-RU"/>
        </w:rPr>
        <w:t>ать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несовершеннолетних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 к вступлению в общественные, общественно-политические организации, движения и партии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р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елигиозные организации, а также принудительное привлечение их к деятельности этих организаций, объединений и участию в агитационных </w:t>
      </w:r>
      <w:r>
        <w:rPr>
          <w:rFonts w:ascii="Times New Roman" w:hAnsi="Times New Roman"/>
          <w:sz w:val="28"/>
          <w:szCs w:val="28"/>
          <w:lang w:val="ru-RU"/>
        </w:rPr>
        <w:t>кампаниях и политических акциях;</w:t>
      </w:r>
    </w:p>
    <w:p w:rsidR="00966A83" w:rsidRPr="00AB3017" w:rsidRDefault="00966A83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огранич</w:t>
      </w:r>
      <w:r w:rsidR="00D67D87">
        <w:rPr>
          <w:rFonts w:ascii="Times New Roman" w:hAnsi="Times New Roman"/>
          <w:sz w:val="28"/>
          <w:szCs w:val="28"/>
          <w:lang w:val="ru-RU"/>
        </w:rPr>
        <w:t>ивать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контакт</w:t>
      </w:r>
      <w:r w:rsidR="00D67D87">
        <w:rPr>
          <w:rFonts w:ascii="Times New Roman" w:hAnsi="Times New Roman"/>
          <w:sz w:val="28"/>
          <w:szCs w:val="28"/>
          <w:lang w:val="ru-RU"/>
        </w:rPr>
        <w:t>ы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несовершеннолетних с родителями или иными законными представителями либо лиш</w:t>
      </w:r>
      <w:r w:rsidR="00D67D87">
        <w:rPr>
          <w:rFonts w:ascii="Times New Roman" w:hAnsi="Times New Roman"/>
          <w:sz w:val="28"/>
          <w:szCs w:val="28"/>
          <w:lang w:val="ru-RU"/>
        </w:rPr>
        <w:t>ать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несовершеннолетних контактов с родителями или иными законными представителями</w:t>
      </w:r>
      <w:r w:rsidR="00D67D87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966A83" w:rsidP="000C7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3" w:rsidRPr="00AB3017" w:rsidRDefault="00AB3017" w:rsidP="00AB30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3017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="00966A83" w:rsidRPr="00AB3017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AB3017" w:rsidRPr="00AB3017" w:rsidRDefault="006F7C7A" w:rsidP="00AB3017">
      <w:pPr>
        <w:pStyle w:val="aa"/>
        <w:numPr>
          <w:ilvl w:val="1"/>
          <w:numId w:val="25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017">
        <w:rPr>
          <w:rFonts w:ascii="Times New Roman" w:hAnsi="Times New Roman"/>
          <w:sz w:val="28"/>
          <w:szCs w:val="28"/>
          <w:lang w:val="ru-RU"/>
        </w:rPr>
        <w:t xml:space="preserve">Настоящие </w:t>
      </w:r>
      <w:r w:rsidR="00AB3017" w:rsidRPr="00AB3017">
        <w:rPr>
          <w:rFonts w:ascii="Times New Roman" w:hAnsi="Times New Roman"/>
          <w:sz w:val="28"/>
          <w:szCs w:val="28"/>
          <w:lang w:val="ru-RU"/>
        </w:rPr>
        <w:t>Правила обязательны для исполнения получателями социальных услуг Учреждения и их законными представителями, а также работниками Учреждения.</w:t>
      </w:r>
    </w:p>
    <w:p w:rsidR="00966A83" w:rsidRPr="002271E1" w:rsidRDefault="006F7C7A" w:rsidP="006F7C7A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должностными лицами влечет ответственность </w:t>
      </w:r>
      <w:r w:rsidR="00AB3017">
        <w:rPr>
          <w:rFonts w:ascii="Times New Roman" w:hAnsi="Times New Roman"/>
          <w:sz w:val="28"/>
          <w:szCs w:val="28"/>
          <w:lang w:val="ru-RU"/>
        </w:rPr>
        <w:t>в установленном законодательством порядке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AB3017" w:rsidP="00AB3017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</w:t>
      </w:r>
      <w:r>
        <w:rPr>
          <w:rFonts w:ascii="Times New Roman" w:hAnsi="Times New Roman"/>
          <w:sz w:val="28"/>
          <w:szCs w:val="28"/>
          <w:lang w:val="ru-RU"/>
        </w:rPr>
        <w:t>получателями</w:t>
      </w:r>
      <w:r w:rsidR="00D44FD5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 является основанием для применения мер взыскания, предусмотренных </w:t>
      </w:r>
      <w:r w:rsidR="00D44FD5">
        <w:rPr>
          <w:rFonts w:ascii="Times New Roman" w:hAnsi="Times New Roman"/>
          <w:sz w:val="28"/>
          <w:szCs w:val="28"/>
          <w:lang w:val="ru-RU"/>
        </w:rPr>
        <w:t>разделом 5 настоящих Правил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D44FD5" w:rsidP="00D44FD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7.4.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и их законные представители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должны быть ознакомлены с настоящими Правилами</w:t>
      </w:r>
      <w:r>
        <w:rPr>
          <w:rFonts w:ascii="Times New Roman" w:hAnsi="Times New Roman"/>
          <w:sz w:val="28"/>
          <w:szCs w:val="28"/>
          <w:lang w:val="ru-RU"/>
        </w:rPr>
        <w:t xml:space="preserve">: законные представители получателей социальных услуг и несовершеннолетние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10 до 18 лет </w:t>
      </w:r>
      <w:r>
        <w:rPr>
          <w:rFonts w:ascii="Times New Roman" w:hAnsi="Times New Roman"/>
          <w:sz w:val="28"/>
          <w:szCs w:val="28"/>
          <w:lang w:val="ru-RU"/>
        </w:rPr>
        <w:t xml:space="preserve">под роспись, получатели социальных услуг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5 до 10 лет – </w:t>
      </w:r>
      <w:r>
        <w:rPr>
          <w:rFonts w:ascii="Times New Roman" w:hAnsi="Times New Roman"/>
          <w:sz w:val="28"/>
          <w:szCs w:val="28"/>
          <w:lang w:val="ru-RU"/>
        </w:rPr>
        <w:t>посредством информационных бесед с воспитателем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C5733C" w:rsidRDefault="00C5733C" w:rsidP="000C7C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271E1" w:rsidRDefault="002271E1" w:rsidP="00ED697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 w:rsidR="002E091C">
        <w:rPr>
          <w:rFonts w:ascii="Times New Roman" w:hAnsi="Times New Roman"/>
          <w:sz w:val="28"/>
          <w:szCs w:val="28"/>
          <w:lang w:val="ru-RU"/>
        </w:rPr>
        <w:t>№1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 xml:space="preserve">к Правилам внутреннего распорядка для получателей социальных услуг (их законных представителей) в СОГБУ </w:t>
      </w:r>
      <w:r w:rsidR="00135204">
        <w:rPr>
          <w:rFonts w:ascii="Times New Roman" w:hAnsi="Times New Roman"/>
          <w:sz w:val="28"/>
          <w:szCs w:val="28"/>
          <w:lang w:val="ru-RU"/>
        </w:rPr>
        <w:t>ДЦ СПСиД</w:t>
      </w:r>
      <w:r w:rsidRPr="002E091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35204">
        <w:rPr>
          <w:rFonts w:ascii="Times New Roman" w:hAnsi="Times New Roman"/>
          <w:sz w:val="28"/>
          <w:szCs w:val="28"/>
          <w:lang w:val="ru-RU"/>
        </w:rPr>
        <w:t>Солнышко</w:t>
      </w:r>
      <w:r w:rsidRPr="002E091C">
        <w:rPr>
          <w:rFonts w:ascii="Times New Roman" w:hAnsi="Times New Roman"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970">
        <w:rPr>
          <w:rFonts w:ascii="Times New Roman" w:hAnsi="Times New Roman"/>
          <w:b/>
          <w:sz w:val="28"/>
          <w:szCs w:val="28"/>
          <w:lang w:val="ru-RU"/>
        </w:rPr>
        <w:t>Перечень предметов несовершеннолетнего, подлежащих изъятию и приему на хранение</w:t>
      </w:r>
      <w:r w:rsidR="00D67D8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D6970">
        <w:rPr>
          <w:rFonts w:ascii="Times New Roman" w:hAnsi="Times New Roman"/>
          <w:b/>
          <w:sz w:val="28"/>
          <w:szCs w:val="28"/>
          <w:lang w:val="ru-RU"/>
        </w:rPr>
        <w:t xml:space="preserve"> при поступлении в </w:t>
      </w:r>
      <w:r w:rsidR="009441CF">
        <w:rPr>
          <w:rFonts w:ascii="Times New Roman" w:hAnsi="Times New Roman"/>
          <w:b/>
          <w:sz w:val="28"/>
          <w:szCs w:val="28"/>
          <w:lang w:val="ru-RU"/>
        </w:rPr>
        <w:t xml:space="preserve">СОГБУ </w:t>
      </w:r>
      <w:r w:rsidR="00135204">
        <w:rPr>
          <w:rFonts w:ascii="Times New Roman" w:hAnsi="Times New Roman"/>
          <w:b/>
          <w:sz w:val="28"/>
          <w:szCs w:val="28"/>
          <w:lang w:val="ru-RU"/>
        </w:rPr>
        <w:t>ДЦ СПСиД</w:t>
      </w:r>
      <w:r w:rsidR="009441CF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135204">
        <w:rPr>
          <w:rFonts w:ascii="Times New Roman" w:hAnsi="Times New Roman"/>
          <w:b/>
          <w:sz w:val="28"/>
          <w:szCs w:val="28"/>
          <w:lang w:val="ru-RU"/>
        </w:rPr>
        <w:t>Солнышко</w:t>
      </w:r>
      <w:r w:rsidR="00ED697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Ключи от квартиры.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Деньги, валюта зарубежных стран</w:t>
      </w:r>
      <w:r w:rsidR="00ED6970">
        <w:rPr>
          <w:rFonts w:ascii="Times New Roman" w:hAnsi="Times New Roman"/>
          <w:sz w:val="28"/>
          <w:szCs w:val="28"/>
          <w:lang w:val="ru-RU"/>
        </w:rPr>
        <w:t>, ценные бумаги и иные ценности.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Наручные и карманные часы.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 xml:space="preserve">Сигареты, зажигалки, взрывчатые,  отравляющие,  токсические, пожароопасные </w:t>
      </w:r>
      <w:r w:rsidR="00ED6970">
        <w:rPr>
          <w:rFonts w:ascii="Times New Roman" w:hAnsi="Times New Roman"/>
          <w:sz w:val="28"/>
          <w:szCs w:val="28"/>
          <w:lang w:val="ru-RU"/>
        </w:rPr>
        <w:t>и радиоактивные вещества.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виды алкогольных напитков.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Духи, одеколон и и</w:t>
      </w:r>
      <w:r w:rsidR="00ED6970">
        <w:rPr>
          <w:rFonts w:ascii="Times New Roman" w:hAnsi="Times New Roman"/>
          <w:sz w:val="28"/>
          <w:szCs w:val="28"/>
          <w:lang w:val="ru-RU"/>
        </w:rPr>
        <w:t>ные изделия на спиртовой основе.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Наркотические средства, лекарственные препараты, п</w:t>
      </w:r>
      <w:r w:rsidR="00ED6970">
        <w:rPr>
          <w:rFonts w:ascii="Times New Roman" w:hAnsi="Times New Roman"/>
          <w:sz w:val="28"/>
          <w:szCs w:val="28"/>
          <w:lang w:val="ru-RU"/>
        </w:rPr>
        <w:t>редметы медицинского назначения.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Колюще-режущие предметы, конструктивно  схожие  с  холодным оружи</w:t>
      </w:r>
      <w:r w:rsidR="00ED6970">
        <w:rPr>
          <w:rFonts w:ascii="Times New Roman" w:hAnsi="Times New Roman"/>
          <w:sz w:val="28"/>
          <w:szCs w:val="28"/>
          <w:lang w:val="ru-RU"/>
        </w:rPr>
        <w:t>ем.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Фотоаппараты, фотоматериалы, химикаты, кинокамеры, видео, аудио записывающая техника, средства св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>язи (в т.ч. мобильные телефоны).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Бижутерия: цепочки, цепи, шнуры, предметы для пирсинга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Игральные карты</w:t>
      </w:r>
      <w:r w:rsid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Порнографические материалы, предметы.</w:t>
      </w:r>
    </w:p>
    <w:p w:rsidR="002271E1" w:rsidRPr="002271E1" w:rsidRDefault="002271E1" w:rsidP="002E091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970" w:rsidRDefault="00ED697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E091C" w:rsidRDefault="002E091C" w:rsidP="002E091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  <w:lang w:val="ru-RU"/>
        </w:rPr>
        <w:t>№2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 xml:space="preserve">к Правилам внутреннего распорядка для получателей социальных услуг (их законных представителей) в СОГБУ </w:t>
      </w:r>
      <w:r w:rsidR="00135204">
        <w:rPr>
          <w:rFonts w:ascii="Times New Roman" w:hAnsi="Times New Roman"/>
          <w:sz w:val="28"/>
          <w:szCs w:val="28"/>
          <w:lang w:val="ru-RU"/>
        </w:rPr>
        <w:t>ДЦ СПСиД</w:t>
      </w:r>
      <w:r w:rsidRPr="002E091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35204">
        <w:rPr>
          <w:rFonts w:ascii="Times New Roman" w:hAnsi="Times New Roman"/>
          <w:sz w:val="28"/>
          <w:szCs w:val="28"/>
          <w:lang w:val="ru-RU"/>
        </w:rPr>
        <w:t>Солнышко</w:t>
      </w:r>
      <w:r w:rsidRPr="002E091C">
        <w:rPr>
          <w:rFonts w:ascii="Times New Roman" w:hAnsi="Times New Roman"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Default="002271E1" w:rsidP="00ED69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 xml:space="preserve">Продукты и напитки, которые запрещено  передавать 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получателям социальных услуг стационарной формы об</w:t>
      </w:r>
      <w:r w:rsidR="0092768C">
        <w:rPr>
          <w:rFonts w:ascii="Times New Roman" w:hAnsi="Times New Roman"/>
          <w:b/>
          <w:sz w:val="28"/>
          <w:szCs w:val="28"/>
          <w:lang w:val="ru-RU"/>
        </w:rPr>
        <w:t>с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луживания</w:t>
      </w:r>
    </w:p>
    <w:p w:rsidR="002271E1" w:rsidRPr="00ED6970" w:rsidRDefault="002271E1" w:rsidP="00ED69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>в соответствии с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E32">
        <w:rPr>
          <w:rFonts w:ascii="Times New Roman" w:hAnsi="Times New Roman"/>
          <w:b/>
          <w:sz w:val="28"/>
          <w:szCs w:val="28"/>
          <w:lang w:val="ru-RU"/>
        </w:rPr>
        <w:t>СанПиН 2.3.6. 1079-01, СанПиН 2.4.4.,1204-03</w:t>
      </w:r>
      <w:r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ED6970" w:rsidRDefault="00ED6970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Мясные продукты</w:t>
      </w:r>
      <w:r w:rsidR="00135204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Колбасные изделия.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Рыбные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Молочные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Салаты, винегреты любых видов, маринованные овощи, фрукты.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Грибы и блюда из них.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Консервы (рыбные, мясные, овощные).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Газированные напитки на основе синтетических ароматизаторов и красителей.</w:t>
      </w:r>
    </w:p>
    <w:p w:rsidR="002271E1" w:rsidRPr="002E091C" w:rsidRDefault="002271E1" w:rsidP="002271E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Кулинарные изделия: ватрушки, сочники, чебуреки, беляши, пирожки, кулебяки,</w:t>
      </w:r>
      <w:r w:rsidR="002E091C" w:rsidRPr="002E09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91C">
        <w:rPr>
          <w:rFonts w:ascii="Times New Roman" w:hAnsi="Times New Roman"/>
          <w:sz w:val="28"/>
          <w:szCs w:val="28"/>
          <w:lang w:val="ru-RU"/>
        </w:rPr>
        <w:t>т</w:t>
      </w:r>
      <w:r w:rsidRPr="002E091C">
        <w:rPr>
          <w:rFonts w:ascii="Times New Roman" w:hAnsi="Times New Roman"/>
          <w:sz w:val="28"/>
          <w:szCs w:val="28"/>
          <w:lang w:val="ru-RU"/>
        </w:rPr>
        <w:t>орты, пирожное, рулеты с кремом и начинками, желе, муссы, кремы, сливки взбитые.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0</w:t>
      </w:r>
      <w:r w:rsidRPr="002271E1">
        <w:rPr>
          <w:rFonts w:ascii="Times New Roman" w:hAnsi="Times New Roman"/>
          <w:sz w:val="28"/>
          <w:szCs w:val="28"/>
          <w:lang w:val="ru-RU"/>
        </w:rPr>
        <w:t>.Напитки, морсы и прочее собственного приготовления, квас.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1</w:t>
      </w:r>
      <w:r w:rsidRPr="002271E1">
        <w:rPr>
          <w:rFonts w:ascii="Times New Roman" w:hAnsi="Times New Roman"/>
          <w:sz w:val="28"/>
          <w:szCs w:val="28"/>
          <w:lang w:val="ru-RU"/>
        </w:rPr>
        <w:t>.Каши, лап</w:t>
      </w:r>
      <w:r w:rsidR="00135204">
        <w:rPr>
          <w:rFonts w:ascii="Times New Roman" w:hAnsi="Times New Roman"/>
          <w:sz w:val="28"/>
          <w:szCs w:val="28"/>
          <w:lang w:val="ru-RU"/>
        </w:rPr>
        <w:t>ша, супы быстрого приготовления.</w:t>
      </w:r>
    </w:p>
    <w:p w:rsidR="00ED6970" w:rsidRDefault="002271E1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0498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2</w:t>
      </w:r>
      <w:r w:rsidRPr="00030498">
        <w:rPr>
          <w:rFonts w:ascii="Times New Roman" w:hAnsi="Times New Roman"/>
          <w:sz w:val="28"/>
          <w:szCs w:val="28"/>
          <w:lang w:val="ru-RU"/>
        </w:rPr>
        <w:t>.Чипсы, сухарики, жевательная резинка.</w:t>
      </w:r>
    </w:p>
    <w:p w:rsidR="002271E1" w:rsidRPr="00030498" w:rsidRDefault="00ED6970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71E1" w:rsidRPr="00030498">
        <w:rPr>
          <w:rFonts w:ascii="Times New Roman" w:hAnsi="Times New Roman"/>
          <w:sz w:val="28"/>
          <w:szCs w:val="28"/>
          <w:lang w:val="ru-RU"/>
        </w:rPr>
        <w:t>Неочищенные орехи, семечки.</w:t>
      </w: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tabs>
          <w:tab w:val="left" w:pos="7530"/>
        </w:tabs>
        <w:rPr>
          <w:rFonts w:ascii="Times New Roman" w:hAnsi="Times New Roman"/>
          <w:sz w:val="28"/>
          <w:szCs w:val="28"/>
          <w:lang w:val="ru-RU"/>
        </w:rPr>
      </w:pPr>
    </w:p>
    <w:sectPr w:rsidR="002271E1" w:rsidRPr="002271E1" w:rsidSect="00F64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97" w:rsidRDefault="00F21D97" w:rsidP="00030498">
      <w:r>
        <w:separator/>
      </w:r>
    </w:p>
  </w:endnote>
  <w:endnote w:type="continuationSeparator" w:id="0">
    <w:p w:rsidR="00F21D97" w:rsidRDefault="00F21D97" w:rsidP="000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97" w:rsidRDefault="00F21D97" w:rsidP="00030498">
      <w:r>
        <w:separator/>
      </w:r>
    </w:p>
  </w:footnote>
  <w:footnote w:type="continuationSeparator" w:id="0">
    <w:p w:rsidR="00F21D97" w:rsidRDefault="00F21D97" w:rsidP="0003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80D"/>
    <w:multiLevelType w:val="hybridMultilevel"/>
    <w:tmpl w:val="D114A13A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D60DD"/>
    <w:multiLevelType w:val="hybridMultilevel"/>
    <w:tmpl w:val="9664F4A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AD6"/>
    <w:multiLevelType w:val="multilevel"/>
    <w:tmpl w:val="99E43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9C007B"/>
    <w:multiLevelType w:val="hybridMultilevel"/>
    <w:tmpl w:val="1882A02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63D"/>
    <w:multiLevelType w:val="multilevel"/>
    <w:tmpl w:val="EEDAAC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A216C"/>
    <w:multiLevelType w:val="hybridMultilevel"/>
    <w:tmpl w:val="AEF8EA6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75CE3"/>
    <w:multiLevelType w:val="hybridMultilevel"/>
    <w:tmpl w:val="693215F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74A"/>
    <w:multiLevelType w:val="hybridMultilevel"/>
    <w:tmpl w:val="655A982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CB0AC4"/>
    <w:multiLevelType w:val="hybridMultilevel"/>
    <w:tmpl w:val="878A31B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32E"/>
    <w:multiLevelType w:val="hybridMultilevel"/>
    <w:tmpl w:val="E7E03CE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E7E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C4765C"/>
    <w:multiLevelType w:val="hybridMultilevel"/>
    <w:tmpl w:val="0A74408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36917"/>
    <w:multiLevelType w:val="hybridMultilevel"/>
    <w:tmpl w:val="B7EA25F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B66D91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E00A9A"/>
    <w:multiLevelType w:val="hybridMultilevel"/>
    <w:tmpl w:val="76004E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A48"/>
    <w:multiLevelType w:val="hybridMultilevel"/>
    <w:tmpl w:val="C26E7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5F30C3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130211"/>
    <w:multiLevelType w:val="hybridMultilevel"/>
    <w:tmpl w:val="EAE4A9F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344E"/>
    <w:multiLevelType w:val="hybridMultilevel"/>
    <w:tmpl w:val="3BAA35B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64D2E"/>
    <w:multiLevelType w:val="hybridMultilevel"/>
    <w:tmpl w:val="480E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31F6A"/>
    <w:multiLevelType w:val="hybridMultilevel"/>
    <w:tmpl w:val="DE9220A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1245"/>
    <w:multiLevelType w:val="hybridMultilevel"/>
    <w:tmpl w:val="44C8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37F1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70E"/>
    <w:multiLevelType w:val="hybridMultilevel"/>
    <w:tmpl w:val="3FC8371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3521"/>
    <w:multiLevelType w:val="hybridMultilevel"/>
    <w:tmpl w:val="6D442B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57A9C"/>
    <w:multiLevelType w:val="hybridMultilevel"/>
    <w:tmpl w:val="FE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05588"/>
    <w:multiLevelType w:val="hybridMultilevel"/>
    <w:tmpl w:val="89448C6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6"/>
  </w:num>
  <w:num w:numId="5">
    <w:abstractNumId w:val="20"/>
  </w:num>
  <w:num w:numId="6">
    <w:abstractNumId w:val="6"/>
  </w:num>
  <w:num w:numId="7">
    <w:abstractNumId w:val="25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23"/>
  </w:num>
  <w:num w:numId="20">
    <w:abstractNumId w:val="11"/>
  </w:num>
  <w:num w:numId="21">
    <w:abstractNumId w:val="15"/>
  </w:num>
  <w:num w:numId="22">
    <w:abstractNumId w:val="19"/>
  </w:num>
  <w:num w:numId="23">
    <w:abstractNumId w:val="28"/>
  </w:num>
  <w:num w:numId="24">
    <w:abstractNumId w:val="26"/>
  </w:num>
  <w:num w:numId="25">
    <w:abstractNumId w:val="4"/>
  </w:num>
  <w:num w:numId="26">
    <w:abstractNumId w:val="24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E1"/>
    <w:rsid w:val="00030498"/>
    <w:rsid w:val="00071E25"/>
    <w:rsid w:val="0007354D"/>
    <w:rsid w:val="00077F70"/>
    <w:rsid w:val="00081B0C"/>
    <w:rsid w:val="000C0CB8"/>
    <w:rsid w:val="000C7C0C"/>
    <w:rsid w:val="000E0D27"/>
    <w:rsid w:val="000F4668"/>
    <w:rsid w:val="00135204"/>
    <w:rsid w:val="00137B3D"/>
    <w:rsid w:val="001823E1"/>
    <w:rsid w:val="001915C6"/>
    <w:rsid w:val="001B3F1C"/>
    <w:rsid w:val="001C349C"/>
    <w:rsid w:val="001D229C"/>
    <w:rsid w:val="001E3DE2"/>
    <w:rsid w:val="00220804"/>
    <w:rsid w:val="002271E1"/>
    <w:rsid w:val="002443DC"/>
    <w:rsid w:val="002A5C90"/>
    <w:rsid w:val="002E091C"/>
    <w:rsid w:val="003405A1"/>
    <w:rsid w:val="00345483"/>
    <w:rsid w:val="0038325D"/>
    <w:rsid w:val="003B55A6"/>
    <w:rsid w:val="003F0CA9"/>
    <w:rsid w:val="004073E7"/>
    <w:rsid w:val="004314EE"/>
    <w:rsid w:val="00442BE6"/>
    <w:rsid w:val="00460FB1"/>
    <w:rsid w:val="004C282F"/>
    <w:rsid w:val="004C296E"/>
    <w:rsid w:val="004C382C"/>
    <w:rsid w:val="004D34A8"/>
    <w:rsid w:val="004E4A0B"/>
    <w:rsid w:val="00520D87"/>
    <w:rsid w:val="00565C81"/>
    <w:rsid w:val="00566E1F"/>
    <w:rsid w:val="005676B9"/>
    <w:rsid w:val="005A0813"/>
    <w:rsid w:val="005D53C1"/>
    <w:rsid w:val="00604215"/>
    <w:rsid w:val="006503AD"/>
    <w:rsid w:val="00663801"/>
    <w:rsid w:val="00692A48"/>
    <w:rsid w:val="006A1FE0"/>
    <w:rsid w:val="006A3C6D"/>
    <w:rsid w:val="006D0C28"/>
    <w:rsid w:val="006F4E38"/>
    <w:rsid w:val="006F7C7A"/>
    <w:rsid w:val="0070286D"/>
    <w:rsid w:val="007165BE"/>
    <w:rsid w:val="007170CA"/>
    <w:rsid w:val="007271E3"/>
    <w:rsid w:val="007348A0"/>
    <w:rsid w:val="00741FAB"/>
    <w:rsid w:val="00763C88"/>
    <w:rsid w:val="00794D57"/>
    <w:rsid w:val="008104E4"/>
    <w:rsid w:val="0083190F"/>
    <w:rsid w:val="008514E9"/>
    <w:rsid w:val="008606D1"/>
    <w:rsid w:val="00892EE1"/>
    <w:rsid w:val="008C6AE5"/>
    <w:rsid w:val="009216CA"/>
    <w:rsid w:val="0092768C"/>
    <w:rsid w:val="00937260"/>
    <w:rsid w:val="009441CF"/>
    <w:rsid w:val="0095080F"/>
    <w:rsid w:val="00966A83"/>
    <w:rsid w:val="00971AE9"/>
    <w:rsid w:val="009811AE"/>
    <w:rsid w:val="00A032A0"/>
    <w:rsid w:val="00A05054"/>
    <w:rsid w:val="00A2472B"/>
    <w:rsid w:val="00A34DEA"/>
    <w:rsid w:val="00A411AB"/>
    <w:rsid w:val="00A461E6"/>
    <w:rsid w:val="00A702BB"/>
    <w:rsid w:val="00A85F5D"/>
    <w:rsid w:val="00A86D20"/>
    <w:rsid w:val="00A96D74"/>
    <w:rsid w:val="00AA0678"/>
    <w:rsid w:val="00AB3017"/>
    <w:rsid w:val="00AE2E13"/>
    <w:rsid w:val="00AF736A"/>
    <w:rsid w:val="00AF7C96"/>
    <w:rsid w:val="00B64F98"/>
    <w:rsid w:val="00B719FB"/>
    <w:rsid w:val="00B83371"/>
    <w:rsid w:val="00BA3643"/>
    <w:rsid w:val="00BB691B"/>
    <w:rsid w:val="00C06D29"/>
    <w:rsid w:val="00C30834"/>
    <w:rsid w:val="00C317AA"/>
    <w:rsid w:val="00C50299"/>
    <w:rsid w:val="00C54D16"/>
    <w:rsid w:val="00C55197"/>
    <w:rsid w:val="00C5733C"/>
    <w:rsid w:val="00C61C4C"/>
    <w:rsid w:val="00C84FAC"/>
    <w:rsid w:val="00CA2D63"/>
    <w:rsid w:val="00CA5D2F"/>
    <w:rsid w:val="00CA66B3"/>
    <w:rsid w:val="00CF0DB3"/>
    <w:rsid w:val="00D0497E"/>
    <w:rsid w:val="00D21D14"/>
    <w:rsid w:val="00D24A4E"/>
    <w:rsid w:val="00D44FD5"/>
    <w:rsid w:val="00D51BEC"/>
    <w:rsid w:val="00D55342"/>
    <w:rsid w:val="00D6286C"/>
    <w:rsid w:val="00D67D87"/>
    <w:rsid w:val="00D67E3D"/>
    <w:rsid w:val="00DC6F13"/>
    <w:rsid w:val="00E01913"/>
    <w:rsid w:val="00E31445"/>
    <w:rsid w:val="00E41789"/>
    <w:rsid w:val="00E436EE"/>
    <w:rsid w:val="00E47620"/>
    <w:rsid w:val="00E60E26"/>
    <w:rsid w:val="00E61BFF"/>
    <w:rsid w:val="00EA0F7E"/>
    <w:rsid w:val="00EC5035"/>
    <w:rsid w:val="00ED6970"/>
    <w:rsid w:val="00EE443C"/>
    <w:rsid w:val="00EF2CF8"/>
    <w:rsid w:val="00F03B35"/>
    <w:rsid w:val="00F21D97"/>
    <w:rsid w:val="00F23D5D"/>
    <w:rsid w:val="00F61675"/>
    <w:rsid w:val="00F6436D"/>
    <w:rsid w:val="00F81565"/>
    <w:rsid w:val="00F91D28"/>
    <w:rsid w:val="00FB0E32"/>
    <w:rsid w:val="00FB0F2D"/>
    <w:rsid w:val="00FB4747"/>
    <w:rsid w:val="00FB4772"/>
    <w:rsid w:val="00FC256B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466C72-6374-4470-BB28-E390D499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Бухгалтерия</cp:lastModifiedBy>
  <cp:revision>62</cp:revision>
  <cp:lastPrinted>2016-04-07T12:40:00Z</cp:lastPrinted>
  <dcterms:created xsi:type="dcterms:W3CDTF">2016-04-05T14:36:00Z</dcterms:created>
  <dcterms:modified xsi:type="dcterms:W3CDTF">2017-11-28T10:37:00Z</dcterms:modified>
</cp:coreProperties>
</file>